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CECE" w14:textId="77777777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>УТВЕРЖДЁН</w:t>
      </w:r>
    </w:p>
    <w:p w14:paraId="27D76910" w14:textId="77777777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Годовым собранием акционеров                                                 </w:t>
      </w:r>
    </w:p>
    <w:p w14:paraId="0DE660F2" w14:textId="77777777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                                              АО «Все инженерные системы»</w:t>
      </w:r>
    </w:p>
    <w:p w14:paraId="5A21E2BD" w14:textId="77777777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                                                               26 июня 2025 г. </w:t>
      </w:r>
    </w:p>
    <w:p w14:paraId="61046568" w14:textId="2221298C" w:rsidR="007D4229" w:rsidRPr="007D4229" w:rsidRDefault="007D4229" w:rsidP="007D4229">
      <w:pPr>
        <w:pStyle w:val="a3"/>
        <w:jc w:val="right"/>
        <w:rPr>
          <w:b/>
        </w:rPr>
      </w:pPr>
      <w:r w:rsidRPr="007D4229">
        <w:rPr>
          <w:b/>
        </w:rPr>
        <w:t xml:space="preserve">                                                        Протокол </w:t>
      </w:r>
      <w:r w:rsidRPr="00833DC6">
        <w:rPr>
          <w:b/>
        </w:rPr>
        <w:t xml:space="preserve">№ </w:t>
      </w:r>
      <w:r w:rsidR="00EC21AE">
        <w:rPr>
          <w:b/>
        </w:rPr>
        <w:t>б\н</w:t>
      </w:r>
      <w:r w:rsidRPr="007D4229">
        <w:rPr>
          <w:b/>
        </w:rPr>
        <w:t xml:space="preserve"> дата оформления</w:t>
      </w:r>
    </w:p>
    <w:p w14:paraId="00B328CB" w14:textId="45641CC2" w:rsidR="007D4229" w:rsidRDefault="00EC21AE" w:rsidP="007D4229">
      <w:pPr>
        <w:pStyle w:val="a3"/>
        <w:jc w:val="right"/>
        <w:rPr>
          <w:b/>
        </w:rPr>
      </w:pPr>
      <w:r>
        <w:rPr>
          <w:b/>
        </w:rPr>
        <w:t>26</w:t>
      </w:r>
      <w:r w:rsidR="007D4229" w:rsidRPr="007D4229">
        <w:rPr>
          <w:b/>
        </w:rPr>
        <w:t xml:space="preserve"> июля 2025 г.</w:t>
      </w:r>
    </w:p>
    <w:p w14:paraId="74309756" w14:textId="77777777" w:rsidR="007D4229" w:rsidRDefault="007D4229" w:rsidP="007D4229">
      <w:pPr>
        <w:pStyle w:val="a3"/>
        <w:jc w:val="right"/>
        <w:rPr>
          <w:b/>
        </w:rPr>
      </w:pPr>
    </w:p>
    <w:p w14:paraId="072AA2CD" w14:textId="77777777" w:rsidR="007D4229" w:rsidRDefault="007D4229" w:rsidP="007D4229">
      <w:pPr>
        <w:pStyle w:val="a3"/>
        <w:jc w:val="center"/>
        <w:rPr>
          <w:b/>
        </w:rPr>
      </w:pPr>
    </w:p>
    <w:p w14:paraId="09B4485A" w14:textId="77777777" w:rsidR="007D4229" w:rsidRDefault="007D4229" w:rsidP="007D4229">
      <w:pPr>
        <w:pStyle w:val="a3"/>
        <w:jc w:val="center"/>
        <w:rPr>
          <w:b/>
        </w:rPr>
      </w:pPr>
    </w:p>
    <w:p w14:paraId="644848CF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441E1C2B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522B77D5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68A11AE4" w14:textId="77777777" w:rsidR="007D4229" w:rsidRP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>ГОДОВОЙ ОТЧЕТ</w:t>
      </w:r>
    </w:p>
    <w:p w14:paraId="079187FB" w14:textId="77777777" w:rsidR="007D4229" w:rsidRP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 xml:space="preserve">Акционерного Общества </w:t>
      </w:r>
    </w:p>
    <w:p w14:paraId="751A51EA" w14:textId="77777777" w:rsidR="007D4229" w:rsidRP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 xml:space="preserve">«Все инженерные системы» </w:t>
      </w:r>
    </w:p>
    <w:p w14:paraId="0DC584E2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  <w:r w:rsidRPr="007D4229">
        <w:rPr>
          <w:b/>
          <w:sz w:val="36"/>
          <w:szCs w:val="36"/>
        </w:rPr>
        <w:t>за 2024 год</w:t>
      </w:r>
    </w:p>
    <w:p w14:paraId="6D8783C7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02D7538C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19ACC4DB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1408B25F" w14:textId="77777777" w:rsidR="007D4229" w:rsidRDefault="007D4229" w:rsidP="007D4229">
      <w:pPr>
        <w:pStyle w:val="a3"/>
        <w:jc w:val="center"/>
        <w:rPr>
          <w:b/>
          <w:sz w:val="36"/>
          <w:szCs w:val="36"/>
        </w:rPr>
      </w:pPr>
    </w:p>
    <w:p w14:paraId="2CAFA275" w14:textId="77777777" w:rsidR="007D4229" w:rsidRDefault="007D4229" w:rsidP="007D4229">
      <w:pPr>
        <w:pStyle w:val="a3"/>
        <w:jc w:val="center"/>
        <w:rPr>
          <w:b/>
        </w:rPr>
      </w:pPr>
    </w:p>
    <w:p w14:paraId="68F821F7" w14:textId="77777777" w:rsidR="007D4229" w:rsidRDefault="007D4229" w:rsidP="007D4229">
      <w:pPr>
        <w:pStyle w:val="a3"/>
        <w:jc w:val="center"/>
        <w:rPr>
          <w:b/>
        </w:rPr>
      </w:pPr>
    </w:p>
    <w:p w14:paraId="123BFB2B" w14:textId="77777777" w:rsidR="007D4229" w:rsidRDefault="007D4229" w:rsidP="007D4229">
      <w:pPr>
        <w:pStyle w:val="a3"/>
        <w:jc w:val="center"/>
        <w:rPr>
          <w:b/>
        </w:rPr>
      </w:pPr>
    </w:p>
    <w:p w14:paraId="221F4C75" w14:textId="77777777" w:rsidR="007D4229" w:rsidRDefault="007D4229" w:rsidP="007D4229">
      <w:pPr>
        <w:pStyle w:val="a3"/>
        <w:jc w:val="center"/>
        <w:rPr>
          <w:b/>
        </w:rPr>
      </w:pPr>
    </w:p>
    <w:p w14:paraId="25C4E1F2" w14:textId="77777777" w:rsidR="007D4229" w:rsidRDefault="007D4229" w:rsidP="007D4229">
      <w:pPr>
        <w:pStyle w:val="a3"/>
        <w:jc w:val="center"/>
        <w:rPr>
          <w:b/>
        </w:rPr>
      </w:pPr>
    </w:p>
    <w:p w14:paraId="0D1CD8A9" w14:textId="77777777" w:rsidR="007D4229" w:rsidRDefault="007D4229" w:rsidP="007D4229">
      <w:pPr>
        <w:pStyle w:val="a3"/>
        <w:jc w:val="center"/>
        <w:rPr>
          <w:b/>
        </w:rPr>
      </w:pPr>
    </w:p>
    <w:p w14:paraId="26B07368" w14:textId="77777777" w:rsidR="007D4229" w:rsidRDefault="007D4229" w:rsidP="007D4229">
      <w:pPr>
        <w:pStyle w:val="a3"/>
        <w:jc w:val="center"/>
        <w:rPr>
          <w:b/>
        </w:rPr>
      </w:pPr>
    </w:p>
    <w:p w14:paraId="5A483678" w14:textId="77777777" w:rsidR="007D4229" w:rsidRDefault="007D4229" w:rsidP="007D4229">
      <w:pPr>
        <w:pStyle w:val="a3"/>
        <w:jc w:val="center"/>
        <w:rPr>
          <w:b/>
        </w:rPr>
      </w:pPr>
    </w:p>
    <w:p w14:paraId="1F5E83B2" w14:textId="77777777" w:rsidR="007D4229" w:rsidRDefault="007D4229" w:rsidP="007D4229">
      <w:pPr>
        <w:pStyle w:val="a3"/>
        <w:jc w:val="center"/>
        <w:rPr>
          <w:b/>
        </w:rPr>
      </w:pPr>
    </w:p>
    <w:p w14:paraId="07EEFEF0" w14:textId="77777777" w:rsidR="007D4229" w:rsidRDefault="007D4229" w:rsidP="007D4229">
      <w:pPr>
        <w:pStyle w:val="a3"/>
        <w:jc w:val="center"/>
        <w:rPr>
          <w:b/>
        </w:rPr>
      </w:pPr>
    </w:p>
    <w:p w14:paraId="76B6E44C" w14:textId="77777777" w:rsidR="007D4229" w:rsidRDefault="007D4229" w:rsidP="007D4229">
      <w:pPr>
        <w:pStyle w:val="a3"/>
        <w:jc w:val="center"/>
        <w:rPr>
          <w:b/>
        </w:rPr>
      </w:pPr>
    </w:p>
    <w:p w14:paraId="616130C4" w14:textId="77777777" w:rsidR="007D4229" w:rsidRDefault="007D4229" w:rsidP="007D4229">
      <w:pPr>
        <w:pStyle w:val="a3"/>
        <w:jc w:val="center"/>
        <w:rPr>
          <w:b/>
        </w:rPr>
      </w:pPr>
    </w:p>
    <w:p w14:paraId="6898C477" w14:textId="77777777" w:rsidR="007D4229" w:rsidRDefault="007D4229" w:rsidP="007D4229">
      <w:pPr>
        <w:pStyle w:val="a3"/>
        <w:jc w:val="center"/>
        <w:rPr>
          <w:b/>
        </w:rPr>
      </w:pPr>
    </w:p>
    <w:p w14:paraId="47B5ED56" w14:textId="77777777" w:rsidR="007D4229" w:rsidRDefault="007D4229" w:rsidP="007D4229">
      <w:pPr>
        <w:pStyle w:val="a3"/>
        <w:jc w:val="center"/>
        <w:rPr>
          <w:b/>
        </w:rPr>
      </w:pPr>
    </w:p>
    <w:p w14:paraId="295EC97F" w14:textId="77777777" w:rsidR="007D4229" w:rsidRDefault="007D4229" w:rsidP="007D4229">
      <w:pPr>
        <w:pStyle w:val="a3"/>
        <w:jc w:val="center"/>
        <w:rPr>
          <w:b/>
        </w:rPr>
      </w:pPr>
    </w:p>
    <w:p w14:paraId="3464CB07" w14:textId="77777777" w:rsidR="007D4229" w:rsidRDefault="007D4229" w:rsidP="007D4229">
      <w:pPr>
        <w:pStyle w:val="a3"/>
        <w:jc w:val="center"/>
        <w:rPr>
          <w:b/>
        </w:rPr>
      </w:pPr>
    </w:p>
    <w:p w14:paraId="19CDA6BC" w14:textId="77777777" w:rsidR="007D4229" w:rsidRDefault="007D4229" w:rsidP="007D4229">
      <w:pPr>
        <w:pStyle w:val="a3"/>
        <w:jc w:val="center"/>
        <w:rPr>
          <w:b/>
        </w:rPr>
      </w:pPr>
    </w:p>
    <w:p w14:paraId="01822FF3" w14:textId="77777777" w:rsidR="007D4229" w:rsidRDefault="007D4229" w:rsidP="007D4229">
      <w:pPr>
        <w:pStyle w:val="a3"/>
        <w:jc w:val="center"/>
        <w:rPr>
          <w:b/>
        </w:rPr>
      </w:pPr>
    </w:p>
    <w:p w14:paraId="7A7632D9" w14:textId="77777777" w:rsidR="007D4229" w:rsidRDefault="007D4229" w:rsidP="007D4229">
      <w:pPr>
        <w:pStyle w:val="a3"/>
        <w:jc w:val="center"/>
        <w:rPr>
          <w:b/>
        </w:rPr>
      </w:pPr>
    </w:p>
    <w:p w14:paraId="2389AA2B" w14:textId="77777777" w:rsidR="007D4229" w:rsidRDefault="007D4229" w:rsidP="007D4229">
      <w:pPr>
        <w:pStyle w:val="a3"/>
        <w:jc w:val="center"/>
        <w:rPr>
          <w:b/>
        </w:rPr>
      </w:pPr>
    </w:p>
    <w:p w14:paraId="7351F1E2" w14:textId="77777777" w:rsidR="007D4229" w:rsidRDefault="007D4229" w:rsidP="007D4229">
      <w:pPr>
        <w:pStyle w:val="a3"/>
        <w:jc w:val="center"/>
        <w:rPr>
          <w:b/>
        </w:rPr>
      </w:pPr>
    </w:p>
    <w:p w14:paraId="29B96922" w14:textId="77777777" w:rsidR="007D4229" w:rsidRDefault="007D4229" w:rsidP="007D4229">
      <w:pPr>
        <w:pStyle w:val="a3"/>
        <w:jc w:val="center"/>
        <w:rPr>
          <w:b/>
        </w:rPr>
      </w:pPr>
    </w:p>
    <w:p w14:paraId="490304E8" w14:textId="77777777" w:rsidR="007D4229" w:rsidRDefault="007D4229" w:rsidP="007D4229">
      <w:pPr>
        <w:pStyle w:val="a3"/>
        <w:jc w:val="center"/>
        <w:rPr>
          <w:b/>
        </w:rPr>
      </w:pPr>
      <w:r>
        <w:rPr>
          <w:b/>
        </w:rPr>
        <w:t>г. Москва</w:t>
      </w:r>
    </w:p>
    <w:p w14:paraId="13E02408" w14:textId="77777777" w:rsidR="007D4229" w:rsidRDefault="007D4229" w:rsidP="007D4229">
      <w:pPr>
        <w:pStyle w:val="a3"/>
        <w:jc w:val="center"/>
        <w:rPr>
          <w:b/>
        </w:rPr>
      </w:pPr>
    </w:p>
    <w:p w14:paraId="18D30207" w14:textId="77777777" w:rsidR="007D4229" w:rsidRDefault="007D4229" w:rsidP="007D4229">
      <w:pPr>
        <w:pStyle w:val="a3"/>
        <w:jc w:val="center"/>
        <w:rPr>
          <w:b/>
        </w:rPr>
      </w:pPr>
    </w:p>
    <w:p w14:paraId="72018614" w14:textId="77777777" w:rsidR="007D4229" w:rsidRDefault="007D4229" w:rsidP="007D4229">
      <w:pPr>
        <w:pStyle w:val="a3"/>
        <w:jc w:val="center"/>
        <w:rPr>
          <w:b/>
        </w:rPr>
      </w:pPr>
    </w:p>
    <w:p w14:paraId="3F81AEAB" w14:textId="77777777" w:rsidR="007D4229" w:rsidRDefault="007D4229" w:rsidP="007D4229">
      <w:pPr>
        <w:pStyle w:val="a3"/>
        <w:jc w:val="center"/>
        <w:rPr>
          <w:b/>
        </w:rPr>
      </w:pPr>
    </w:p>
    <w:p w14:paraId="6D16A445" w14:textId="77777777" w:rsidR="007D4229" w:rsidRDefault="007D4229" w:rsidP="007D4229">
      <w:pPr>
        <w:pStyle w:val="a3"/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695"/>
      </w:tblGrid>
      <w:tr w:rsidR="007D4229" w:rsidRPr="00835A95" w14:paraId="3E5DBB84" w14:textId="77777777" w:rsidTr="00835A95">
        <w:trPr>
          <w:trHeight w:val="574"/>
        </w:trPr>
        <w:tc>
          <w:tcPr>
            <w:tcW w:w="8075" w:type="dxa"/>
          </w:tcPr>
          <w:p w14:paraId="18A8D637" w14:textId="77777777" w:rsidR="007D4229" w:rsidRPr="00835A95" w:rsidRDefault="007D4229" w:rsidP="007D4229">
            <w:pPr>
              <w:pStyle w:val="a3"/>
              <w:rPr>
                <w:b/>
                <w:sz w:val="32"/>
                <w:szCs w:val="32"/>
              </w:rPr>
            </w:pPr>
            <w:r w:rsidRPr="00835A95">
              <w:rPr>
                <w:b/>
                <w:sz w:val="32"/>
                <w:szCs w:val="32"/>
              </w:rPr>
              <w:t>Оглавление:</w:t>
            </w:r>
          </w:p>
        </w:tc>
        <w:tc>
          <w:tcPr>
            <w:tcW w:w="1695" w:type="dxa"/>
          </w:tcPr>
          <w:p w14:paraId="202ECC3B" w14:textId="77777777" w:rsidR="007D4229" w:rsidRPr="00835A95" w:rsidRDefault="007D4229" w:rsidP="007D4229">
            <w:pPr>
              <w:pStyle w:val="a3"/>
              <w:rPr>
                <w:b/>
                <w:sz w:val="32"/>
                <w:szCs w:val="32"/>
              </w:rPr>
            </w:pPr>
            <w:r w:rsidRPr="00835A95">
              <w:rPr>
                <w:b/>
                <w:sz w:val="32"/>
                <w:szCs w:val="32"/>
              </w:rPr>
              <w:t>Стр.</w:t>
            </w:r>
          </w:p>
        </w:tc>
      </w:tr>
      <w:tr w:rsidR="007D4229" w:rsidRPr="00835A95" w14:paraId="416CADE9" w14:textId="77777777" w:rsidTr="00835A95">
        <w:tc>
          <w:tcPr>
            <w:tcW w:w="8075" w:type="dxa"/>
          </w:tcPr>
          <w:p w14:paraId="2CEF86C1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Информация о годовом отчёте</w:t>
            </w:r>
          </w:p>
        </w:tc>
        <w:tc>
          <w:tcPr>
            <w:tcW w:w="1695" w:type="dxa"/>
          </w:tcPr>
          <w:p w14:paraId="7C115EBF" w14:textId="77777777" w:rsidR="007D4229" w:rsidRPr="00835A95" w:rsidRDefault="005A39AD" w:rsidP="007D4229">
            <w:pPr>
              <w:pStyle w:val="a3"/>
              <w:ind w:left="318"/>
            </w:pPr>
            <w:r w:rsidRPr="00835A95">
              <w:t>3</w:t>
            </w:r>
          </w:p>
        </w:tc>
      </w:tr>
      <w:tr w:rsidR="007D4229" w:rsidRPr="00835A95" w14:paraId="6333795D" w14:textId="77777777" w:rsidTr="00835A95">
        <w:tc>
          <w:tcPr>
            <w:tcW w:w="8075" w:type="dxa"/>
          </w:tcPr>
          <w:p w14:paraId="0158AC79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об Обществе</w:t>
            </w:r>
          </w:p>
        </w:tc>
        <w:tc>
          <w:tcPr>
            <w:tcW w:w="1695" w:type="dxa"/>
          </w:tcPr>
          <w:p w14:paraId="41DD55DB" w14:textId="77777777" w:rsidR="007D4229" w:rsidRPr="00835A95" w:rsidRDefault="00331471" w:rsidP="007D4229">
            <w:pPr>
              <w:pStyle w:val="a3"/>
              <w:ind w:left="318"/>
            </w:pPr>
            <w:r w:rsidRPr="00835A95">
              <w:t>3</w:t>
            </w:r>
          </w:p>
        </w:tc>
      </w:tr>
      <w:tr w:rsidR="007D4229" w:rsidRPr="00835A95" w14:paraId="2E4E5F5D" w14:textId="77777777" w:rsidTr="00835A95">
        <w:tc>
          <w:tcPr>
            <w:tcW w:w="8075" w:type="dxa"/>
          </w:tcPr>
          <w:p w14:paraId="48C3E30A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Положение Общества в отрасли</w:t>
            </w:r>
          </w:p>
        </w:tc>
        <w:tc>
          <w:tcPr>
            <w:tcW w:w="1695" w:type="dxa"/>
          </w:tcPr>
          <w:p w14:paraId="1DE9D2F2" w14:textId="77777777" w:rsidR="007D4229" w:rsidRPr="00835A95" w:rsidRDefault="00D35074" w:rsidP="007D4229">
            <w:pPr>
              <w:pStyle w:val="a3"/>
              <w:ind w:left="318"/>
            </w:pPr>
            <w:r w:rsidRPr="00835A95">
              <w:t>4</w:t>
            </w:r>
          </w:p>
        </w:tc>
      </w:tr>
      <w:tr w:rsidR="007D4229" w:rsidRPr="00835A95" w14:paraId="1D73F3AA" w14:textId="77777777" w:rsidTr="00835A95">
        <w:tc>
          <w:tcPr>
            <w:tcW w:w="8075" w:type="dxa"/>
          </w:tcPr>
          <w:p w14:paraId="0FAD3746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Приоритетные направления деятельности Общества</w:t>
            </w:r>
          </w:p>
        </w:tc>
        <w:tc>
          <w:tcPr>
            <w:tcW w:w="1695" w:type="dxa"/>
          </w:tcPr>
          <w:p w14:paraId="032E2CA9" w14:textId="77777777" w:rsidR="007D4229" w:rsidRPr="00835A95" w:rsidRDefault="0098282C" w:rsidP="007D4229">
            <w:pPr>
              <w:pStyle w:val="a3"/>
              <w:ind w:left="318"/>
            </w:pPr>
            <w:r w:rsidRPr="00835A95">
              <w:t>4</w:t>
            </w:r>
          </w:p>
        </w:tc>
      </w:tr>
      <w:tr w:rsidR="007D4229" w:rsidRPr="00835A95" w14:paraId="436B6117" w14:textId="77777777" w:rsidTr="00835A95">
        <w:tc>
          <w:tcPr>
            <w:tcW w:w="8075" w:type="dxa"/>
          </w:tcPr>
          <w:p w14:paraId="045770F1" w14:textId="77777777" w:rsidR="007D4229" w:rsidRPr="00835A95" w:rsidRDefault="007D4229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 xml:space="preserve">Отчет совета директоров о результатах развития общества по приоритетным направлениям его деятельности              </w:t>
            </w:r>
          </w:p>
        </w:tc>
        <w:tc>
          <w:tcPr>
            <w:tcW w:w="1695" w:type="dxa"/>
          </w:tcPr>
          <w:p w14:paraId="2994902A" w14:textId="77777777" w:rsidR="007D4229" w:rsidRPr="00835A95" w:rsidRDefault="00A62CA6" w:rsidP="007D4229">
            <w:pPr>
              <w:pStyle w:val="a3"/>
              <w:ind w:left="318"/>
            </w:pPr>
            <w:r w:rsidRPr="00835A95">
              <w:t>5</w:t>
            </w:r>
          </w:p>
        </w:tc>
      </w:tr>
      <w:tr w:rsidR="007D4229" w:rsidRPr="00835A95" w14:paraId="59C566F3" w14:textId="77777777" w:rsidTr="00835A95">
        <w:tc>
          <w:tcPr>
            <w:tcW w:w="8075" w:type="dxa"/>
          </w:tcPr>
          <w:p w14:paraId="0978944A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 xml:space="preserve">Перспективы развития общества                            </w:t>
            </w:r>
          </w:p>
        </w:tc>
        <w:tc>
          <w:tcPr>
            <w:tcW w:w="1695" w:type="dxa"/>
          </w:tcPr>
          <w:p w14:paraId="71DD81B1" w14:textId="77777777" w:rsidR="007D4229" w:rsidRPr="00835A95" w:rsidRDefault="00E54CEE" w:rsidP="007D4229">
            <w:pPr>
              <w:pStyle w:val="a3"/>
              <w:ind w:left="318"/>
            </w:pPr>
            <w:r w:rsidRPr="00835A95">
              <w:t>6</w:t>
            </w:r>
          </w:p>
        </w:tc>
      </w:tr>
      <w:tr w:rsidR="007D4229" w:rsidRPr="00835A95" w14:paraId="6214C856" w14:textId="77777777" w:rsidTr="00835A95">
        <w:tc>
          <w:tcPr>
            <w:tcW w:w="8075" w:type="dxa"/>
          </w:tcPr>
          <w:p w14:paraId="050B57AA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Информация об объеме использованных обществом за отчетный год видов энергетических ресурсов в натуральном и денежном выражении</w:t>
            </w:r>
          </w:p>
        </w:tc>
        <w:tc>
          <w:tcPr>
            <w:tcW w:w="1695" w:type="dxa"/>
          </w:tcPr>
          <w:p w14:paraId="1F2ED101" w14:textId="77777777" w:rsidR="007D4229" w:rsidRPr="00835A95" w:rsidRDefault="00722CE4" w:rsidP="007D4229">
            <w:pPr>
              <w:pStyle w:val="a3"/>
              <w:ind w:left="318"/>
            </w:pPr>
            <w:r w:rsidRPr="00835A95">
              <w:t>6</w:t>
            </w:r>
          </w:p>
        </w:tc>
      </w:tr>
      <w:tr w:rsidR="007D4229" w:rsidRPr="00835A95" w14:paraId="351859DB" w14:textId="77777777" w:rsidTr="00835A95">
        <w:tc>
          <w:tcPr>
            <w:tcW w:w="8075" w:type="dxa"/>
          </w:tcPr>
          <w:p w14:paraId="52567531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 выплате объявленных (начисленных) дивидендов по акциям общества</w:t>
            </w:r>
          </w:p>
        </w:tc>
        <w:tc>
          <w:tcPr>
            <w:tcW w:w="1695" w:type="dxa"/>
          </w:tcPr>
          <w:p w14:paraId="59DAAC7F" w14:textId="77777777" w:rsidR="007D4229" w:rsidRPr="00835A95" w:rsidRDefault="0097479E" w:rsidP="007D4229">
            <w:pPr>
              <w:pStyle w:val="a3"/>
              <w:ind w:left="318"/>
            </w:pPr>
            <w:r w:rsidRPr="00835A95">
              <w:t>6</w:t>
            </w:r>
          </w:p>
        </w:tc>
      </w:tr>
      <w:tr w:rsidR="007D4229" w:rsidRPr="00835A95" w14:paraId="60BB2655" w14:textId="77777777" w:rsidTr="00835A95">
        <w:tc>
          <w:tcPr>
            <w:tcW w:w="8075" w:type="dxa"/>
          </w:tcPr>
          <w:p w14:paraId="023BF89C" w14:textId="77777777" w:rsidR="007D4229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Основные факторы риска, связанные с деятельностью общества</w:t>
            </w:r>
          </w:p>
        </w:tc>
        <w:tc>
          <w:tcPr>
            <w:tcW w:w="1695" w:type="dxa"/>
          </w:tcPr>
          <w:p w14:paraId="51BD282D" w14:textId="77777777" w:rsidR="007D4229" w:rsidRPr="00835A95" w:rsidRDefault="00E93B51" w:rsidP="007D4229">
            <w:pPr>
              <w:pStyle w:val="a3"/>
              <w:ind w:left="318"/>
            </w:pPr>
            <w:r w:rsidRPr="00835A95">
              <w:t>7</w:t>
            </w:r>
          </w:p>
        </w:tc>
      </w:tr>
      <w:tr w:rsidR="00E35566" w:rsidRPr="00835A95" w14:paraId="7F6D0998" w14:textId="77777777" w:rsidTr="00835A95">
        <w:tc>
          <w:tcPr>
            <w:tcW w:w="8075" w:type="dxa"/>
          </w:tcPr>
          <w:p w14:paraId="06BA6F83" w14:textId="77777777" w:rsidR="00E35566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 совершенных обществом в отчетном году крупных сделках и сделках с заинтересованностью</w:t>
            </w:r>
          </w:p>
        </w:tc>
        <w:tc>
          <w:tcPr>
            <w:tcW w:w="1695" w:type="dxa"/>
          </w:tcPr>
          <w:p w14:paraId="3954A5E5" w14:textId="77777777" w:rsidR="00E35566" w:rsidRPr="00835A95" w:rsidRDefault="002176D0" w:rsidP="007D4229">
            <w:pPr>
              <w:pStyle w:val="a3"/>
              <w:ind w:left="318"/>
            </w:pPr>
            <w:r w:rsidRPr="00835A95">
              <w:t>8</w:t>
            </w:r>
          </w:p>
        </w:tc>
      </w:tr>
      <w:tr w:rsidR="00E35566" w14:paraId="6077F5E0" w14:textId="77777777" w:rsidTr="00835A95">
        <w:tc>
          <w:tcPr>
            <w:tcW w:w="8075" w:type="dxa"/>
          </w:tcPr>
          <w:p w14:paraId="15161065" w14:textId="77777777" w:rsidR="00E35566" w:rsidRPr="00835A95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835A95">
              <w:t>Сведения о совете директоров</w:t>
            </w:r>
          </w:p>
        </w:tc>
        <w:tc>
          <w:tcPr>
            <w:tcW w:w="1695" w:type="dxa"/>
          </w:tcPr>
          <w:p w14:paraId="0A7FB60E" w14:textId="77777777" w:rsidR="00E35566" w:rsidRPr="007D4229" w:rsidRDefault="002176D0" w:rsidP="007D4229">
            <w:pPr>
              <w:pStyle w:val="a3"/>
              <w:ind w:left="318"/>
            </w:pPr>
            <w:r w:rsidRPr="00835A95">
              <w:t>8</w:t>
            </w:r>
          </w:p>
        </w:tc>
      </w:tr>
      <w:tr w:rsidR="00E35566" w14:paraId="6E789F07" w14:textId="77777777" w:rsidTr="00835A95">
        <w:tc>
          <w:tcPr>
            <w:tcW w:w="8075" w:type="dxa"/>
          </w:tcPr>
          <w:p w14:paraId="75207474" w14:textId="77777777" w:rsidR="00E35566" w:rsidRPr="007D4229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E35566">
              <w:t xml:space="preserve">Сведения о генеральном директоре  </w:t>
            </w:r>
          </w:p>
        </w:tc>
        <w:tc>
          <w:tcPr>
            <w:tcW w:w="1695" w:type="dxa"/>
          </w:tcPr>
          <w:p w14:paraId="79207D6C" w14:textId="77777777" w:rsidR="00E35566" w:rsidRPr="007D4229" w:rsidRDefault="00835A95" w:rsidP="007D4229">
            <w:pPr>
              <w:pStyle w:val="a3"/>
              <w:ind w:left="318"/>
            </w:pPr>
            <w:r>
              <w:t>9</w:t>
            </w:r>
          </w:p>
        </w:tc>
      </w:tr>
      <w:tr w:rsidR="00E35566" w14:paraId="2A749165" w14:textId="77777777" w:rsidTr="00835A95">
        <w:tc>
          <w:tcPr>
            <w:tcW w:w="8075" w:type="dxa"/>
          </w:tcPr>
          <w:p w14:paraId="2479C70E" w14:textId="77777777" w:rsidR="00E35566" w:rsidRPr="007D4229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E35566">
              <w:t xml:space="preserve">Основные положения политики общества в области вознаграждения и компенсации расходов, а также информация по всем выплатам органам управления (за исключением директора)  </w:t>
            </w:r>
          </w:p>
        </w:tc>
        <w:tc>
          <w:tcPr>
            <w:tcW w:w="1695" w:type="dxa"/>
          </w:tcPr>
          <w:p w14:paraId="6ED63322" w14:textId="77777777" w:rsidR="00E35566" w:rsidRPr="007D4229" w:rsidRDefault="00835A95" w:rsidP="007D4229">
            <w:pPr>
              <w:pStyle w:val="a3"/>
              <w:ind w:left="318"/>
            </w:pPr>
            <w:r>
              <w:t>10</w:t>
            </w:r>
          </w:p>
        </w:tc>
      </w:tr>
      <w:tr w:rsidR="00E35566" w14:paraId="5E5AE6D5" w14:textId="77777777" w:rsidTr="00835A95">
        <w:tc>
          <w:tcPr>
            <w:tcW w:w="8075" w:type="dxa"/>
          </w:tcPr>
          <w:p w14:paraId="54FA94D9" w14:textId="77777777" w:rsidR="00E35566" w:rsidRPr="007D4229" w:rsidRDefault="00E35566" w:rsidP="007D4229">
            <w:pPr>
              <w:pStyle w:val="a3"/>
              <w:numPr>
                <w:ilvl w:val="0"/>
                <w:numId w:val="1"/>
              </w:numPr>
              <w:ind w:left="318"/>
            </w:pPr>
            <w:r w:rsidRPr="00E35566">
              <w:t xml:space="preserve">Сведения о соблюдении Кодекса корпоративного управления           </w:t>
            </w:r>
          </w:p>
        </w:tc>
        <w:tc>
          <w:tcPr>
            <w:tcW w:w="1695" w:type="dxa"/>
          </w:tcPr>
          <w:p w14:paraId="2C2D3BC6" w14:textId="77777777" w:rsidR="00E35566" w:rsidRPr="007D4229" w:rsidRDefault="00835A95" w:rsidP="007D4229">
            <w:pPr>
              <w:pStyle w:val="a3"/>
              <w:ind w:left="318"/>
            </w:pPr>
            <w:r>
              <w:t>10</w:t>
            </w:r>
          </w:p>
        </w:tc>
      </w:tr>
    </w:tbl>
    <w:p w14:paraId="6056534B" w14:textId="77777777" w:rsidR="007D4229" w:rsidRDefault="007D4229" w:rsidP="007D4229">
      <w:pPr>
        <w:pStyle w:val="a3"/>
        <w:jc w:val="center"/>
        <w:rPr>
          <w:b/>
        </w:rPr>
      </w:pPr>
    </w:p>
    <w:p w14:paraId="6AC63CE2" w14:textId="77777777" w:rsidR="00E35566" w:rsidRDefault="00E35566" w:rsidP="00E35566">
      <w:pPr>
        <w:pStyle w:val="a3"/>
        <w:rPr>
          <w:b/>
        </w:rPr>
      </w:pPr>
    </w:p>
    <w:p w14:paraId="521AA5BC" w14:textId="77777777" w:rsidR="005A39AD" w:rsidRDefault="005A39AD" w:rsidP="00E35566">
      <w:pPr>
        <w:pStyle w:val="a3"/>
        <w:rPr>
          <w:b/>
        </w:rPr>
      </w:pPr>
    </w:p>
    <w:p w14:paraId="6354EC0B" w14:textId="77777777" w:rsidR="005A39AD" w:rsidRDefault="005A39AD" w:rsidP="00E35566">
      <w:pPr>
        <w:pStyle w:val="a3"/>
        <w:rPr>
          <w:b/>
        </w:rPr>
      </w:pPr>
    </w:p>
    <w:p w14:paraId="4BF05E87" w14:textId="77777777" w:rsidR="005A39AD" w:rsidRDefault="005A39AD" w:rsidP="00E35566">
      <w:pPr>
        <w:pStyle w:val="a3"/>
        <w:rPr>
          <w:b/>
        </w:rPr>
      </w:pPr>
    </w:p>
    <w:p w14:paraId="5F673689" w14:textId="77777777" w:rsidR="005A39AD" w:rsidRDefault="005A39AD" w:rsidP="00E35566">
      <w:pPr>
        <w:pStyle w:val="a3"/>
        <w:rPr>
          <w:b/>
        </w:rPr>
      </w:pPr>
    </w:p>
    <w:p w14:paraId="15A40947" w14:textId="77777777" w:rsidR="005A39AD" w:rsidRDefault="005A39AD" w:rsidP="00E35566">
      <w:pPr>
        <w:pStyle w:val="a3"/>
        <w:rPr>
          <w:b/>
        </w:rPr>
      </w:pPr>
    </w:p>
    <w:p w14:paraId="5104A4A9" w14:textId="77777777" w:rsidR="005A39AD" w:rsidRDefault="005A39AD" w:rsidP="00E35566">
      <w:pPr>
        <w:pStyle w:val="a3"/>
        <w:rPr>
          <w:b/>
        </w:rPr>
      </w:pPr>
    </w:p>
    <w:p w14:paraId="3A2DC641" w14:textId="77777777" w:rsidR="005A39AD" w:rsidRDefault="005A39AD" w:rsidP="00E35566">
      <w:pPr>
        <w:pStyle w:val="a3"/>
        <w:rPr>
          <w:b/>
        </w:rPr>
      </w:pPr>
    </w:p>
    <w:p w14:paraId="091B83CF" w14:textId="77777777" w:rsidR="005A39AD" w:rsidRDefault="005A39AD" w:rsidP="00E35566">
      <w:pPr>
        <w:pStyle w:val="a3"/>
        <w:rPr>
          <w:b/>
        </w:rPr>
      </w:pPr>
    </w:p>
    <w:p w14:paraId="7F9C47A7" w14:textId="77777777" w:rsidR="005A39AD" w:rsidRDefault="005A39AD" w:rsidP="00E35566">
      <w:pPr>
        <w:pStyle w:val="a3"/>
        <w:rPr>
          <w:b/>
        </w:rPr>
      </w:pPr>
    </w:p>
    <w:p w14:paraId="2975DF5C" w14:textId="77777777" w:rsidR="005A39AD" w:rsidRDefault="005A39AD" w:rsidP="00E35566">
      <w:pPr>
        <w:pStyle w:val="a3"/>
        <w:rPr>
          <w:b/>
        </w:rPr>
      </w:pPr>
    </w:p>
    <w:p w14:paraId="2A06927B" w14:textId="77777777" w:rsidR="005A39AD" w:rsidRDefault="005A39AD" w:rsidP="00E35566">
      <w:pPr>
        <w:pStyle w:val="a3"/>
        <w:rPr>
          <w:b/>
        </w:rPr>
      </w:pPr>
    </w:p>
    <w:p w14:paraId="592E4C27" w14:textId="77777777" w:rsidR="005A39AD" w:rsidRDefault="005A39AD" w:rsidP="00E35566">
      <w:pPr>
        <w:pStyle w:val="a3"/>
        <w:rPr>
          <w:b/>
        </w:rPr>
      </w:pPr>
    </w:p>
    <w:p w14:paraId="602C5B58" w14:textId="77777777" w:rsidR="005A39AD" w:rsidRDefault="005A39AD" w:rsidP="00E35566">
      <w:pPr>
        <w:pStyle w:val="a3"/>
        <w:rPr>
          <w:b/>
        </w:rPr>
      </w:pPr>
    </w:p>
    <w:p w14:paraId="20B91D61" w14:textId="77777777" w:rsidR="005A39AD" w:rsidRDefault="005A39AD" w:rsidP="00E35566">
      <w:pPr>
        <w:pStyle w:val="a3"/>
        <w:rPr>
          <w:b/>
        </w:rPr>
      </w:pPr>
    </w:p>
    <w:p w14:paraId="78A8E6FB" w14:textId="77777777" w:rsidR="005A39AD" w:rsidRDefault="005A39AD" w:rsidP="00E35566">
      <w:pPr>
        <w:pStyle w:val="a3"/>
        <w:rPr>
          <w:b/>
        </w:rPr>
      </w:pPr>
    </w:p>
    <w:p w14:paraId="02B215BC" w14:textId="77777777" w:rsidR="005A39AD" w:rsidRDefault="005A39AD" w:rsidP="00E35566">
      <w:pPr>
        <w:pStyle w:val="a3"/>
        <w:rPr>
          <w:b/>
        </w:rPr>
      </w:pPr>
    </w:p>
    <w:p w14:paraId="04F88C2A" w14:textId="77777777" w:rsidR="005A39AD" w:rsidRDefault="005A39AD" w:rsidP="00E35566">
      <w:pPr>
        <w:pStyle w:val="a3"/>
        <w:rPr>
          <w:b/>
        </w:rPr>
      </w:pPr>
    </w:p>
    <w:p w14:paraId="4E25E9F2" w14:textId="77777777" w:rsidR="005A39AD" w:rsidRDefault="005A39AD" w:rsidP="00E35566">
      <w:pPr>
        <w:pStyle w:val="a3"/>
        <w:rPr>
          <w:b/>
        </w:rPr>
      </w:pPr>
    </w:p>
    <w:p w14:paraId="1F8CCCB6" w14:textId="77777777" w:rsidR="005A39AD" w:rsidRDefault="005A39AD" w:rsidP="00E35566">
      <w:pPr>
        <w:pStyle w:val="a3"/>
        <w:rPr>
          <w:b/>
        </w:rPr>
      </w:pPr>
    </w:p>
    <w:p w14:paraId="77962A92" w14:textId="77777777" w:rsidR="005A39AD" w:rsidRDefault="005A39AD" w:rsidP="00E35566">
      <w:pPr>
        <w:pStyle w:val="a3"/>
        <w:rPr>
          <w:b/>
        </w:rPr>
      </w:pPr>
    </w:p>
    <w:p w14:paraId="56EC15AE" w14:textId="77777777" w:rsidR="005A39AD" w:rsidRDefault="005A39AD" w:rsidP="00E35566">
      <w:pPr>
        <w:pStyle w:val="a3"/>
        <w:rPr>
          <w:b/>
        </w:rPr>
      </w:pPr>
    </w:p>
    <w:p w14:paraId="3A088AC1" w14:textId="77777777" w:rsidR="005A39AD" w:rsidRDefault="005A39AD" w:rsidP="00E35566">
      <w:pPr>
        <w:pStyle w:val="a3"/>
        <w:rPr>
          <w:b/>
        </w:rPr>
      </w:pPr>
    </w:p>
    <w:p w14:paraId="74BFE015" w14:textId="77777777" w:rsidR="005A39AD" w:rsidRDefault="005A39AD" w:rsidP="00E35566">
      <w:pPr>
        <w:pStyle w:val="a3"/>
        <w:rPr>
          <w:b/>
        </w:rPr>
      </w:pPr>
    </w:p>
    <w:p w14:paraId="00047AE5" w14:textId="77777777" w:rsidR="005A39AD" w:rsidRDefault="005A39AD" w:rsidP="00E35566">
      <w:pPr>
        <w:pStyle w:val="a3"/>
        <w:rPr>
          <w:b/>
        </w:rPr>
      </w:pPr>
    </w:p>
    <w:p w14:paraId="46EB6102" w14:textId="77777777" w:rsidR="005A39AD" w:rsidRDefault="005A39AD" w:rsidP="00E35566">
      <w:pPr>
        <w:pStyle w:val="a3"/>
        <w:rPr>
          <w:b/>
        </w:rPr>
      </w:pPr>
    </w:p>
    <w:p w14:paraId="4EF55DF2" w14:textId="77777777" w:rsidR="005A39AD" w:rsidRDefault="005A39AD" w:rsidP="00E35566">
      <w:pPr>
        <w:pStyle w:val="a3"/>
        <w:rPr>
          <w:b/>
        </w:rPr>
      </w:pPr>
    </w:p>
    <w:p w14:paraId="3621FAE9" w14:textId="77777777" w:rsidR="005A39AD" w:rsidRDefault="005A39AD" w:rsidP="00E35566">
      <w:pPr>
        <w:pStyle w:val="a3"/>
        <w:rPr>
          <w:b/>
        </w:rPr>
      </w:pPr>
    </w:p>
    <w:p w14:paraId="50A388FF" w14:textId="77777777" w:rsidR="00E35566" w:rsidRPr="00835A95" w:rsidRDefault="00D33D01" w:rsidP="006F187D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lastRenderedPageBreak/>
        <w:t>Раздел 1. Информация о годовом отчёте</w:t>
      </w:r>
    </w:p>
    <w:p w14:paraId="2CCB7C00" w14:textId="77777777" w:rsidR="005A39AD" w:rsidRPr="00835A95" w:rsidRDefault="005A39AD" w:rsidP="00E17D3F">
      <w:pPr>
        <w:pStyle w:val="a3"/>
      </w:pPr>
    </w:p>
    <w:p w14:paraId="1560CBEB" w14:textId="77777777" w:rsidR="0098282C" w:rsidRPr="00835A95" w:rsidRDefault="0098282C" w:rsidP="00E17D3F">
      <w:pPr>
        <w:pStyle w:val="a3"/>
      </w:pPr>
    </w:p>
    <w:p w14:paraId="3D7BA786" w14:textId="77777777" w:rsidR="00D915AB" w:rsidRPr="00835A95" w:rsidRDefault="00D915AB" w:rsidP="00D915AB">
      <w:pPr>
        <w:pStyle w:val="a3"/>
      </w:pPr>
      <w:r w:rsidRPr="00835A95">
        <w:t xml:space="preserve">Во исполнение п. п. 3.1., 4 ст. 88 Федерального закона </w:t>
      </w:r>
      <w:r w:rsidR="004D093F" w:rsidRPr="00835A95">
        <w:t xml:space="preserve">N 208-ФЗ </w:t>
      </w:r>
      <w:r w:rsidRPr="00835A95">
        <w:t xml:space="preserve">от 26.12.1995 (ред. от 30.11.2024) </w:t>
      </w:r>
      <w:r w:rsidR="004D093F" w:rsidRPr="00835A95">
        <w:t>«</w:t>
      </w:r>
      <w:r w:rsidRPr="00835A95">
        <w:t>Об акционерных обществах</w:t>
      </w:r>
      <w:r w:rsidR="004D093F" w:rsidRPr="00835A95">
        <w:t>»</w:t>
      </w:r>
      <w:r w:rsidRPr="00835A95">
        <w:t xml:space="preserve"> в отношении годового отчета Акционерного общества </w:t>
      </w:r>
      <w:r w:rsidR="004D093F" w:rsidRPr="00835A95">
        <w:t>«Все инженерные системы»</w:t>
      </w:r>
      <w:r w:rsidRPr="00835A95">
        <w:t xml:space="preserve"> произведены следующие действия:</w:t>
      </w:r>
    </w:p>
    <w:p w14:paraId="4BD69F83" w14:textId="77777777" w:rsidR="004D093F" w:rsidRPr="00835A95" w:rsidRDefault="004D093F" w:rsidP="00D915AB">
      <w:pPr>
        <w:pStyle w:val="a3"/>
      </w:pPr>
    </w:p>
    <w:p w14:paraId="03B24AA5" w14:textId="77777777" w:rsidR="00D915AB" w:rsidRPr="00835A95" w:rsidRDefault="004D093F" w:rsidP="00D915AB">
      <w:pPr>
        <w:pStyle w:val="a3"/>
        <w:numPr>
          <w:ilvl w:val="0"/>
          <w:numId w:val="2"/>
        </w:numPr>
      </w:pPr>
      <w:r w:rsidRPr="00835A95">
        <w:t>П</w:t>
      </w:r>
      <w:r w:rsidR="00D915AB" w:rsidRPr="00835A95">
        <w:t>роведен аудит годовой бухгалтерской (финансовой) отчетности за 202</w:t>
      </w:r>
      <w:r w:rsidRPr="00835A95">
        <w:t>4</w:t>
      </w:r>
      <w:r w:rsidR="00D915AB" w:rsidRPr="00835A95">
        <w:t xml:space="preserve"> год;</w:t>
      </w:r>
    </w:p>
    <w:p w14:paraId="69E65E8D" w14:textId="77777777" w:rsidR="00D915AB" w:rsidRPr="00835A95" w:rsidRDefault="004D093F" w:rsidP="004D093F">
      <w:pPr>
        <w:pStyle w:val="a3"/>
        <w:numPr>
          <w:ilvl w:val="0"/>
          <w:numId w:val="2"/>
        </w:numPr>
      </w:pPr>
      <w:r w:rsidRPr="00835A95">
        <w:t>Г</w:t>
      </w:r>
      <w:r w:rsidR="00D915AB" w:rsidRPr="00835A95">
        <w:t xml:space="preserve">одовой отчет предварительно утвержден решением </w:t>
      </w:r>
      <w:r w:rsidR="0019020F" w:rsidRPr="00835A95">
        <w:t>С</w:t>
      </w:r>
      <w:r w:rsidR="00D915AB" w:rsidRPr="00835A95">
        <w:t>овета директоров общества</w:t>
      </w:r>
    </w:p>
    <w:p w14:paraId="45C6336B" w14:textId="77777777" w:rsidR="00D915AB" w:rsidRPr="00835A95" w:rsidRDefault="00D915AB" w:rsidP="00D915AB">
      <w:pPr>
        <w:pStyle w:val="a3"/>
      </w:pPr>
      <w:r w:rsidRPr="00835A95">
        <w:t xml:space="preserve">(протокол </w:t>
      </w:r>
      <w:r w:rsidR="0019020F" w:rsidRPr="00835A95">
        <w:t>№ 4 от</w:t>
      </w:r>
      <w:r w:rsidRPr="00835A95">
        <w:t xml:space="preserve"> </w:t>
      </w:r>
      <w:r w:rsidR="0019020F" w:rsidRPr="00835A95">
        <w:t>23</w:t>
      </w:r>
      <w:r w:rsidRPr="00835A95">
        <w:t>.</w:t>
      </w:r>
      <w:r w:rsidR="0019020F" w:rsidRPr="00835A95">
        <w:t>05</w:t>
      </w:r>
      <w:r w:rsidRPr="00835A95">
        <w:t>.202</w:t>
      </w:r>
      <w:r w:rsidR="0019020F" w:rsidRPr="00835A95">
        <w:t>5</w:t>
      </w:r>
      <w:r w:rsidRPr="00835A95">
        <w:t>);</w:t>
      </w:r>
    </w:p>
    <w:p w14:paraId="5FAF74CC" w14:textId="77777777" w:rsidR="00D915AB" w:rsidRPr="00835A95" w:rsidRDefault="0019020F" w:rsidP="004D093F">
      <w:pPr>
        <w:pStyle w:val="a3"/>
        <w:numPr>
          <w:ilvl w:val="0"/>
          <w:numId w:val="2"/>
        </w:numPr>
      </w:pPr>
      <w:r w:rsidRPr="00835A95">
        <w:t>Г</w:t>
      </w:r>
      <w:r w:rsidR="00D915AB" w:rsidRPr="00835A95">
        <w:t xml:space="preserve">одовой отчет будет утвержден общим собранием акционеров </w:t>
      </w:r>
      <w:r w:rsidRPr="00835A95">
        <w:t>26</w:t>
      </w:r>
      <w:r w:rsidR="00D915AB" w:rsidRPr="00835A95">
        <w:t>.0</w:t>
      </w:r>
      <w:r w:rsidRPr="00835A95">
        <w:t>6</w:t>
      </w:r>
      <w:r w:rsidR="00D915AB" w:rsidRPr="00835A95">
        <w:t>.202</w:t>
      </w:r>
      <w:r w:rsidRPr="00835A95">
        <w:t>5 г</w:t>
      </w:r>
      <w:r w:rsidR="00D915AB" w:rsidRPr="00835A95">
        <w:t>. Годовой</w:t>
      </w:r>
    </w:p>
    <w:p w14:paraId="6920A9A6" w14:textId="77777777" w:rsidR="009C43B8" w:rsidRPr="00835A95" w:rsidRDefault="00D915AB" w:rsidP="00D915AB">
      <w:pPr>
        <w:pStyle w:val="a3"/>
      </w:pPr>
      <w:r w:rsidRPr="00835A95">
        <w:t xml:space="preserve">отчет </w:t>
      </w:r>
      <w:r w:rsidR="004D093F" w:rsidRPr="00835A95">
        <w:t xml:space="preserve">Акционерного общества «Все инженерные системы» </w:t>
      </w:r>
      <w:r w:rsidRPr="00835A95">
        <w:t>опубликован на сайте</w:t>
      </w:r>
      <w:r w:rsidR="004D093F" w:rsidRPr="00835A95">
        <w:t xml:space="preserve"> </w:t>
      </w:r>
      <w:hyperlink r:id="rId8" w:history="1">
        <w:r w:rsidR="009C43B8" w:rsidRPr="00835A95">
          <w:rPr>
            <w:rStyle w:val="a9"/>
          </w:rPr>
          <w:t>https://ensys.store/</w:t>
        </w:r>
      </w:hyperlink>
    </w:p>
    <w:p w14:paraId="25192298" w14:textId="77777777" w:rsidR="004D093F" w:rsidRPr="00835A95" w:rsidRDefault="004D093F" w:rsidP="00D915AB">
      <w:pPr>
        <w:pStyle w:val="a3"/>
      </w:pPr>
      <w:r w:rsidRPr="00835A95">
        <w:t xml:space="preserve">                    </w:t>
      </w:r>
    </w:p>
    <w:p w14:paraId="5050DA2A" w14:textId="77777777" w:rsidR="00D33D01" w:rsidRPr="00835A95" w:rsidRDefault="00D915AB" w:rsidP="009C43B8">
      <w:pPr>
        <w:pStyle w:val="a3"/>
      </w:pPr>
      <w:r w:rsidRPr="00835A95">
        <w:t xml:space="preserve">  </w:t>
      </w:r>
    </w:p>
    <w:p w14:paraId="48CE58E5" w14:textId="77777777" w:rsidR="00D33D01" w:rsidRPr="00835A95" w:rsidRDefault="00D33D01" w:rsidP="006F187D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2. Сведения об Обществе</w:t>
      </w:r>
    </w:p>
    <w:p w14:paraId="2F3528A7" w14:textId="77777777" w:rsidR="00D33D01" w:rsidRPr="00835A95" w:rsidRDefault="00D33D01" w:rsidP="00E17D3F">
      <w:pPr>
        <w:pStyle w:val="a3"/>
        <w:rPr>
          <w:b/>
        </w:rPr>
      </w:pPr>
    </w:p>
    <w:p w14:paraId="256551E1" w14:textId="77777777" w:rsidR="0098282C" w:rsidRPr="00835A95" w:rsidRDefault="0098282C" w:rsidP="00E17D3F">
      <w:pPr>
        <w:pStyle w:val="a3"/>
        <w:rPr>
          <w:b/>
        </w:rPr>
      </w:pPr>
    </w:p>
    <w:p w14:paraId="3B02FBF5" w14:textId="77777777" w:rsidR="009C43B8" w:rsidRPr="00835A95" w:rsidRDefault="009C43B8" w:rsidP="009C43B8">
      <w:pPr>
        <w:pStyle w:val="a3"/>
      </w:pPr>
      <w:r w:rsidRPr="00835A95">
        <w:rPr>
          <w:b/>
        </w:rPr>
        <w:t>Полное наименование:</w:t>
      </w:r>
      <w:r w:rsidRPr="00835A95">
        <w:t xml:space="preserve"> Акционерное Общество «Все инженерные системы».</w:t>
      </w:r>
    </w:p>
    <w:p w14:paraId="7C88A9F6" w14:textId="77777777" w:rsidR="009C43B8" w:rsidRPr="00835A95" w:rsidRDefault="009C43B8" w:rsidP="009C43B8">
      <w:pPr>
        <w:pStyle w:val="a3"/>
      </w:pPr>
      <w:r w:rsidRPr="00835A95">
        <w:rPr>
          <w:b/>
        </w:rPr>
        <w:t>Сокращённое наименование:</w:t>
      </w:r>
      <w:r w:rsidRPr="00835A95">
        <w:t xml:space="preserve"> АО «Все инженерные системы».</w:t>
      </w:r>
    </w:p>
    <w:p w14:paraId="21ED38E8" w14:textId="77777777" w:rsidR="009C43B8" w:rsidRPr="00835A95" w:rsidRDefault="009C43B8" w:rsidP="009C43B8">
      <w:pPr>
        <w:pStyle w:val="a3"/>
      </w:pPr>
      <w:r w:rsidRPr="00835A95">
        <w:rPr>
          <w:b/>
        </w:rPr>
        <w:t>Место нахождения и почтовый адрес:</w:t>
      </w:r>
      <w:r w:rsidRPr="00835A95">
        <w:t xml:space="preserve"> 117105, г. Москва, вн.</w:t>
      </w:r>
      <w:r w:rsidR="0052594A" w:rsidRPr="00835A95">
        <w:t xml:space="preserve"> </w:t>
      </w:r>
      <w:r w:rsidRPr="00835A95">
        <w:t>тер.</w:t>
      </w:r>
      <w:r w:rsidR="0052594A" w:rsidRPr="00835A95">
        <w:t xml:space="preserve"> </w:t>
      </w:r>
      <w:r w:rsidRPr="00835A95">
        <w:t>г. Муниципальный Округ Нагорный, ш Варшавское, д. 28А.</w:t>
      </w:r>
    </w:p>
    <w:p w14:paraId="24ACDD8C" w14:textId="77777777" w:rsidR="009C43B8" w:rsidRPr="00835A95" w:rsidRDefault="009C43B8" w:rsidP="009C43B8">
      <w:pPr>
        <w:pStyle w:val="a3"/>
      </w:pPr>
      <w:r w:rsidRPr="00835A95">
        <w:rPr>
          <w:b/>
        </w:rPr>
        <w:t>Юридический адрес:</w:t>
      </w:r>
      <w:r w:rsidRPr="00835A95">
        <w:t xml:space="preserve"> 117105, г. Москва, вн.</w:t>
      </w:r>
      <w:r w:rsidR="0052594A" w:rsidRPr="00835A95">
        <w:t xml:space="preserve"> </w:t>
      </w:r>
      <w:r w:rsidRPr="00835A95">
        <w:t>тер.</w:t>
      </w:r>
      <w:r w:rsidR="0052594A" w:rsidRPr="00835A95">
        <w:t xml:space="preserve"> </w:t>
      </w:r>
      <w:r w:rsidRPr="00835A95">
        <w:t>г. Муниципальный Округ Нагорный, ш Варшавское, д. 28А.</w:t>
      </w:r>
    </w:p>
    <w:p w14:paraId="16BBFF5B" w14:textId="77777777" w:rsidR="00CB4BB0" w:rsidRPr="00835A95" w:rsidRDefault="00CB4BB0" w:rsidP="0052594A">
      <w:pPr>
        <w:pStyle w:val="a3"/>
        <w:jc w:val="both"/>
      </w:pPr>
      <w:r w:rsidRPr="00835A95">
        <w:t xml:space="preserve">Акционерное общество «Все инженерные системы» зарегистрировано 02 ноября 2023 г. Межрайонной инспекцией Федеральной налоговой службы № 46 по г. Москве. В Единый государственный реестр юридических лиц внесена запись за государственным регистрационным номером </w:t>
      </w:r>
    </w:p>
    <w:p w14:paraId="45400213" w14:textId="77777777" w:rsidR="00CB4BB0" w:rsidRPr="00835A95" w:rsidRDefault="00CB4BB0" w:rsidP="00CB4BB0">
      <w:pPr>
        <w:pStyle w:val="a3"/>
      </w:pPr>
      <w:r w:rsidRPr="00835A95">
        <w:rPr>
          <w:b/>
        </w:rPr>
        <w:t>(ОГРН)</w:t>
      </w:r>
      <w:r w:rsidRPr="00835A95">
        <w:t xml:space="preserve"> 1237700747283</w:t>
      </w:r>
    </w:p>
    <w:p w14:paraId="439C7FB3" w14:textId="77777777" w:rsidR="00CB4BB0" w:rsidRPr="00835A95" w:rsidRDefault="00CB4BB0" w:rsidP="00CB4BB0">
      <w:pPr>
        <w:pStyle w:val="a3"/>
      </w:pPr>
      <w:r w:rsidRPr="00835A95">
        <w:rPr>
          <w:b/>
        </w:rPr>
        <w:t>ИНН:</w:t>
      </w:r>
      <w:r w:rsidRPr="00835A95">
        <w:t xml:space="preserve"> 9709101220  </w:t>
      </w:r>
    </w:p>
    <w:p w14:paraId="65DBC5F9" w14:textId="77777777" w:rsidR="00CB4BB0" w:rsidRPr="00835A95" w:rsidRDefault="00CB4BB0" w:rsidP="009C43B8">
      <w:pPr>
        <w:pStyle w:val="a3"/>
      </w:pPr>
      <w:r w:rsidRPr="00835A95">
        <w:rPr>
          <w:b/>
        </w:rPr>
        <w:t>КПП:</w:t>
      </w:r>
      <w:r w:rsidRPr="00835A95">
        <w:t xml:space="preserve"> 772601001 </w:t>
      </w:r>
    </w:p>
    <w:p w14:paraId="3B46DA64" w14:textId="77777777" w:rsidR="009C43B8" w:rsidRPr="00835A95" w:rsidRDefault="009C43B8" w:rsidP="009C43B8">
      <w:pPr>
        <w:pStyle w:val="a3"/>
      </w:pPr>
      <w:r w:rsidRPr="00835A95">
        <w:rPr>
          <w:b/>
        </w:rPr>
        <w:t>Контактная информация:</w:t>
      </w:r>
      <w:r w:rsidRPr="00835A95">
        <w:t xml:space="preserve"> тел: 8 (909) 822-2117, 8 (909) 801-4961</w:t>
      </w:r>
    </w:p>
    <w:p w14:paraId="28350E9D" w14:textId="77777777" w:rsidR="00036B1B" w:rsidRPr="00835A95" w:rsidRDefault="00B175B7" w:rsidP="009C43B8">
      <w:pPr>
        <w:pStyle w:val="a3"/>
      </w:pPr>
      <w:r w:rsidRPr="00835A95">
        <w:t>Адрес</w:t>
      </w:r>
      <w:r w:rsidR="009C43B8" w:rsidRPr="00835A95">
        <w:t xml:space="preserve"> электронной почты: </w:t>
      </w:r>
      <w:hyperlink r:id="rId9" w:history="1">
        <w:r w:rsidR="009C43B8" w:rsidRPr="00835A95">
          <w:rPr>
            <w:rStyle w:val="a9"/>
          </w:rPr>
          <w:t>ceo@ensys.store</w:t>
        </w:r>
      </w:hyperlink>
    </w:p>
    <w:p w14:paraId="167E602C" w14:textId="77777777" w:rsidR="00720AF0" w:rsidRPr="00835A95" w:rsidRDefault="00720AF0" w:rsidP="009C43B8">
      <w:pPr>
        <w:pStyle w:val="a3"/>
      </w:pPr>
      <w:r w:rsidRPr="00835A95">
        <w:t xml:space="preserve">Сайт </w:t>
      </w:r>
      <w:hyperlink r:id="rId10" w:history="1">
        <w:r w:rsidRPr="00835A95">
          <w:rPr>
            <w:rStyle w:val="a9"/>
          </w:rPr>
          <w:t>https://ensys.store/</w:t>
        </w:r>
      </w:hyperlink>
    </w:p>
    <w:p w14:paraId="093C483C" w14:textId="77777777" w:rsidR="006F187D" w:rsidRPr="00835A95" w:rsidRDefault="006F187D" w:rsidP="009C43B8">
      <w:pPr>
        <w:pStyle w:val="a3"/>
        <w:rPr>
          <w:b/>
        </w:rPr>
      </w:pPr>
    </w:p>
    <w:p w14:paraId="68ABEDE0" w14:textId="77777777" w:rsidR="00036B1B" w:rsidRPr="00835A95" w:rsidRDefault="00036B1B" w:rsidP="009C43B8">
      <w:pPr>
        <w:pStyle w:val="a3"/>
        <w:rPr>
          <w:b/>
        </w:rPr>
      </w:pPr>
      <w:r w:rsidRPr="00835A95">
        <w:rPr>
          <w:b/>
        </w:rPr>
        <w:t>Организационная структура:</w:t>
      </w:r>
    </w:p>
    <w:p w14:paraId="26D1A08A" w14:textId="77777777" w:rsidR="00036B1B" w:rsidRPr="00835A95" w:rsidRDefault="00036B1B" w:rsidP="00036B1B">
      <w:pPr>
        <w:pStyle w:val="a3"/>
        <w:numPr>
          <w:ilvl w:val="0"/>
          <w:numId w:val="2"/>
        </w:numPr>
      </w:pPr>
      <w:r w:rsidRPr="00835A95">
        <w:t>Общее собрание акционеров;</w:t>
      </w:r>
    </w:p>
    <w:p w14:paraId="530892C4" w14:textId="77777777" w:rsidR="00036B1B" w:rsidRPr="00835A95" w:rsidRDefault="00036B1B" w:rsidP="00036B1B">
      <w:pPr>
        <w:pStyle w:val="a3"/>
        <w:numPr>
          <w:ilvl w:val="0"/>
          <w:numId w:val="2"/>
        </w:numPr>
      </w:pPr>
      <w:r w:rsidRPr="00835A95">
        <w:t>Совет директоров общества</w:t>
      </w:r>
      <w:r w:rsidR="006F187D" w:rsidRPr="00835A95">
        <w:t xml:space="preserve"> (в составе 3-х человек)</w:t>
      </w:r>
      <w:r w:rsidRPr="00835A95">
        <w:t>;</w:t>
      </w:r>
    </w:p>
    <w:p w14:paraId="0AF351BB" w14:textId="77777777" w:rsidR="00036B1B" w:rsidRPr="00835A95" w:rsidRDefault="00036B1B" w:rsidP="00036B1B">
      <w:pPr>
        <w:pStyle w:val="a3"/>
        <w:numPr>
          <w:ilvl w:val="0"/>
          <w:numId w:val="2"/>
        </w:numPr>
      </w:pPr>
      <w:r w:rsidRPr="00835A95">
        <w:t xml:space="preserve">Единоличный исполнительный орган - Генеральный директор общества.   </w:t>
      </w:r>
    </w:p>
    <w:p w14:paraId="33933552" w14:textId="77777777" w:rsidR="007E215F" w:rsidRPr="00835A95" w:rsidRDefault="007E215F" w:rsidP="00036B1B">
      <w:pPr>
        <w:pStyle w:val="a3"/>
      </w:pPr>
    </w:p>
    <w:p w14:paraId="31716215" w14:textId="77777777" w:rsidR="007E215F" w:rsidRPr="00835A95" w:rsidRDefault="007E215F" w:rsidP="00036B1B">
      <w:pPr>
        <w:pStyle w:val="a3"/>
      </w:pPr>
      <w:r w:rsidRPr="00835A95">
        <w:rPr>
          <w:b/>
        </w:rPr>
        <w:t>Основной вид деятельности:</w:t>
      </w:r>
      <w:r w:rsidRPr="00835A95">
        <w:t xml:space="preserve"> Разработка компьютерного программного обеспечения, ОКВЭД 62.01.</w:t>
      </w:r>
    </w:p>
    <w:p w14:paraId="65CC8A8E" w14:textId="77777777" w:rsidR="007E215F" w:rsidRPr="00835A95" w:rsidRDefault="007E215F" w:rsidP="00036B1B">
      <w:pPr>
        <w:pStyle w:val="a3"/>
      </w:pPr>
      <w:r w:rsidRPr="00835A95">
        <w:t xml:space="preserve">            </w:t>
      </w:r>
    </w:p>
    <w:p w14:paraId="72EC5C00" w14:textId="77777777" w:rsidR="00CB4BB0" w:rsidRPr="00835A95" w:rsidRDefault="00CB4BB0" w:rsidP="00CB4BB0">
      <w:pPr>
        <w:pStyle w:val="a3"/>
      </w:pPr>
      <w:r w:rsidRPr="00835A95">
        <w:rPr>
          <w:b/>
        </w:rPr>
        <w:t>Уставный капитал</w:t>
      </w:r>
      <w:r w:rsidRPr="00835A95">
        <w:t xml:space="preserve"> общества составляет 50 000 (Пятьдесят тысяч) рублей.</w:t>
      </w:r>
    </w:p>
    <w:p w14:paraId="709253D9" w14:textId="77777777" w:rsidR="00CB4BB0" w:rsidRPr="00835A95" w:rsidRDefault="00CB4BB0" w:rsidP="00CB4BB0">
      <w:pPr>
        <w:pStyle w:val="a3"/>
      </w:pPr>
      <w:r w:rsidRPr="00835A95">
        <w:t>Выпущено 1000 000 (Один миллион) акций, номинальной стоимостью 0,05 рублей, из них:</w:t>
      </w:r>
    </w:p>
    <w:p w14:paraId="38A7A2BE" w14:textId="77777777" w:rsidR="00CB4BB0" w:rsidRPr="00835A95" w:rsidRDefault="00CB4BB0" w:rsidP="00CB4BB0">
      <w:pPr>
        <w:pStyle w:val="a3"/>
      </w:pPr>
      <w:r w:rsidRPr="00835A95">
        <w:t>850 000 (Восемьсот пятьдесят тысяч) обыкновенных акций. Государственный регистрационный номер выпуска 1-01-05688-G,</w:t>
      </w:r>
    </w:p>
    <w:p w14:paraId="121B370E" w14:textId="77777777" w:rsidR="00CB4BB0" w:rsidRPr="00835A95" w:rsidRDefault="00CB4BB0" w:rsidP="00CB4BB0">
      <w:pPr>
        <w:pStyle w:val="a3"/>
      </w:pPr>
      <w:r w:rsidRPr="00835A95">
        <w:t>150 000 (Сто пятьдесят тысяч) привилегированных акций. Государственный регистрационный номер выпуска 2-01-05688-G.</w:t>
      </w:r>
    </w:p>
    <w:p w14:paraId="391BDA5F" w14:textId="77777777" w:rsidR="00F869EB" w:rsidRPr="00835A95" w:rsidRDefault="00CB4BB0" w:rsidP="00CB4BB0">
      <w:pPr>
        <w:pStyle w:val="a3"/>
      </w:pPr>
      <w:r w:rsidRPr="00835A95">
        <w:t>Уставный капитал оплачен полностью, в размере 100%.</w:t>
      </w:r>
    </w:p>
    <w:p w14:paraId="7C953085" w14:textId="77777777" w:rsidR="00F869EB" w:rsidRPr="00835A95" w:rsidRDefault="00F869EB" w:rsidP="00CB4BB0">
      <w:pPr>
        <w:pStyle w:val="a3"/>
      </w:pPr>
    </w:p>
    <w:p w14:paraId="02735F7F" w14:textId="77777777" w:rsidR="00F869EB" w:rsidRPr="00835A95" w:rsidRDefault="00F869EB" w:rsidP="00F869EB">
      <w:pPr>
        <w:pStyle w:val="a3"/>
      </w:pPr>
      <w:r w:rsidRPr="00835A95">
        <w:t xml:space="preserve">В 2024 г. принималось решение о дополнительном выпуске акций: государственный регистрационный номер выпуска 2-01-05688-G от 07 марта 2024 г. </w:t>
      </w:r>
    </w:p>
    <w:p w14:paraId="1F23444F" w14:textId="77777777" w:rsidR="00F869EB" w:rsidRPr="00835A95" w:rsidRDefault="00F869EB" w:rsidP="00F869EB">
      <w:pPr>
        <w:pStyle w:val="a3"/>
      </w:pPr>
      <w:r w:rsidRPr="00835A95">
        <w:t xml:space="preserve">В собственности общества, либо его дочерних компаний акций не имеется. </w:t>
      </w:r>
    </w:p>
    <w:p w14:paraId="270054E2" w14:textId="77777777" w:rsidR="00F869EB" w:rsidRPr="00835A95" w:rsidRDefault="00F869EB" w:rsidP="00F869EB">
      <w:pPr>
        <w:pStyle w:val="a3"/>
      </w:pPr>
      <w:r w:rsidRPr="00835A95">
        <w:t>Изменения размера Уставного капитала Общества: не вносились.</w:t>
      </w:r>
    </w:p>
    <w:p w14:paraId="52C525D6" w14:textId="77777777" w:rsidR="006F187D" w:rsidRPr="00835A95" w:rsidRDefault="006F187D" w:rsidP="00F869EB">
      <w:pPr>
        <w:pStyle w:val="a3"/>
        <w:rPr>
          <w:b/>
        </w:rPr>
      </w:pPr>
    </w:p>
    <w:p w14:paraId="7049645F" w14:textId="77777777" w:rsidR="00F869EB" w:rsidRPr="00835A95" w:rsidRDefault="00F869EB" w:rsidP="00F869EB">
      <w:pPr>
        <w:pStyle w:val="a3"/>
        <w:rPr>
          <w:b/>
        </w:rPr>
      </w:pPr>
      <w:r w:rsidRPr="00835A95">
        <w:rPr>
          <w:b/>
        </w:rPr>
        <w:lastRenderedPageBreak/>
        <w:t>Среднесписочная численность работающих в Обществе составила:</w:t>
      </w:r>
    </w:p>
    <w:p w14:paraId="4A9C845A" w14:textId="77777777" w:rsidR="00F869EB" w:rsidRPr="00835A95" w:rsidRDefault="00F869EB" w:rsidP="00F869EB">
      <w:pPr>
        <w:pStyle w:val="a3"/>
      </w:pPr>
      <w:r w:rsidRPr="00835A95">
        <w:t>в 2023 году - 1 человек.</w:t>
      </w:r>
    </w:p>
    <w:p w14:paraId="718E43A3" w14:textId="77777777" w:rsidR="00F869EB" w:rsidRPr="00835A95" w:rsidRDefault="00F869EB" w:rsidP="00F869EB">
      <w:pPr>
        <w:pStyle w:val="a3"/>
      </w:pPr>
      <w:r w:rsidRPr="00835A95">
        <w:t xml:space="preserve">в 2024 году - 4 человека. </w:t>
      </w:r>
      <w:r w:rsidR="00CB4BB0" w:rsidRPr="00835A95">
        <w:t xml:space="preserve"> </w:t>
      </w:r>
      <w:r w:rsidR="00036B1B" w:rsidRPr="00835A95">
        <w:t xml:space="preserve">   </w:t>
      </w:r>
    </w:p>
    <w:p w14:paraId="79C5C756" w14:textId="77777777" w:rsidR="00331471" w:rsidRPr="00835A95" w:rsidRDefault="00331471" w:rsidP="00331471">
      <w:pPr>
        <w:pStyle w:val="a3"/>
      </w:pPr>
    </w:p>
    <w:p w14:paraId="337D29A6" w14:textId="77777777" w:rsidR="00D35074" w:rsidRPr="00835A95" w:rsidRDefault="00D35074" w:rsidP="00331471">
      <w:pPr>
        <w:pStyle w:val="a3"/>
      </w:pPr>
      <w:r w:rsidRPr="00835A95">
        <w:rPr>
          <w:b/>
        </w:rPr>
        <w:t>Правообладание:</w:t>
      </w:r>
      <w:r w:rsidRPr="00835A95">
        <w:t xml:space="preserve"> АО «Все инженерные системы» обладает правами на: Свидетельство о государственной регистрации ПО «Инженерный маркетплейс ENSYS.STORE» № 2024610568 от 11.01.2024 г. и Свидетельство на Товарный знак «ENSYS» № 1070162 от 13.12.2024 г.          </w:t>
      </w:r>
    </w:p>
    <w:p w14:paraId="63B3A570" w14:textId="77777777" w:rsidR="00D35074" w:rsidRPr="00835A95" w:rsidRDefault="00D35074" w:rsidP="00331471">
      <w:pPr>
        <w:pStyle w:val="a3"/>
      </w:pPr>
    </w:p>
    <w:p w14:paraId="7DDE953F" w14:textId="77777777" w:rsidR="00331471" w:rsidRPr="00835A95" w:rsidRDefault="00331471" w:rsidP="00331471">
      <w:pPr>
        <w:pStyle w:val="a3"/>
        <w:rPr>
          <w:b/>
        </w:rPr>
      </w:pPr>
      <w:r w:rsidRPr="00835A95">
        <w:rPr>
          <w:b/>
        </w:rPr>
        <w:t>Сведения о реестродержателе Общества:</w:t>
      </w:r>
    </w:p>
    <w:p w14:paraId="5F1090BD" w14:textId="77777777" w:rsidR="00331471" w:rsidRPr="00835A95" w:rsidRDefault="00331471" w:rsidP="00331471">
      <w:pPr>
        <w:pStyle w:val="a3"/>
      </w:pPr>
      <w:r w:rsidRPr="00835A95">
        <w:t>Полное наименование: Акционерное общество «Регистраторское общество «СТАТУС».</w:t>
      </w:r>
    </w:p>
    <w:p w14:paraId="198D906F" w14:textId="77777777" w:rsidR="00331471" w:rsidRPr="00835A95" w:rsidRDefault="00331471" w:rsidP="00331471">
      <w:pPr>
        <w:pStyle w:val="a3"/>
      </w:pPr>
      <w:r w:rsidRPr="00835A95">
        <w:t>Место нахождения: 109052, г. Москва, ул. Новохохловская, дом 23, строение 1, помещение 1.</w:t>
      </w:r>
    </w:p>
    <w:p w14:paraId="66EAA9C5" w14:textId="77777777" w:rsidR="00331471" w:rsidRPr="00835A95" w:rsidRDefault="00331471" w:rsidP="00331471">
      <w:pPr>
        <w:pStyle w:val="a3"/>
      </w:pPr>
      <w:r w:rsidRPr="00835A95">
        <w:t>ИНН 7707179242.</w:t>
      </w:r>
    </w:p>
    <w:p w14:paraId="537FD44A" w14:textId="77777777" w:rsidR="00036B1B" w:rsidRPr="00835A95" w:rsidRDefault="00331471" w:rsidP="00331471">
      <w:pPr>
        <w:pStyle w:val="a3"/>
      </w:pPr>
      <w:r w:rsidRPr="00835A95">
        <w:t xml:space="preserve">Лицензия на осуществление деятельности по ведению реестра владельцев ценных бумаг № 10-000-1-00304 от 12 марта 2004 г.    </w:t>
      </w:r>
      <w:r w:rsidR="00036B1B" w:rsidRPr="00835A95">
        <w:t xml:space="preserve">              </w:t>
      </w:r>
    </w:p>
    <w:p w14:paraId="6A000009" w14:textId="77777777" w:rsidR="009C43B8" w:rsidRPr="00835A95" w:rsidRDefault="009C43B8" w:rsidP="009C43B8">
      <w:pPr>
        <w:pStyle w:val="a3"/>
      </w:pPr>
    </w:p>
    <w:p w14:paraId="1D0E3B5A" w14:textId="77777777" w:rsidR="00331471" w:rsidRPr="00835A95" w:rsidRDefault="00331471" w:rsidP="009C43B8">
      <w:pPr>
        <w:pStyle w:val="a3"/>
      </w:pPr>
    </w:p>
    <w:p w14:paraId="4607BC9E" w14:textId="77777777" w:rsidR="00E17D3F" w:rsidRPr="00835A95" w:rsidRDefault="00E17D3F" w:rsidP="006F187D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3. Положение Общества в отрасли</w:t>
      </w:r>
    </w:p>
    <w:p w14:paraId="31DBD9D5" w14:textId="77777777" w:rsidR="00E17D3F" w:rsidRPr="00835A95" w:rsidRDefault="00E17D3F" w:rsidP="00E17D3F">
      <w:pPr>
        <w:pStyle w:val="a3"/>
        <w:rPr>
          <w:b/>
        </w:rPr>
      </w:pPr>
    </w:p>
    <w:p w14:paraId="5A409173" w14:textId="77777777" w:rsidR="0098282C" w:rsidRPr="00835A95" w:rsidRDefault="0098282C" w:rsidP="00E17D3F">
      <w:pPr>
        <w:pStyle w:val="a3"/>
        <w:rPr>
          <w:b/>
        </w:rPr>
      </w:pPr>
    </w:p>
    <w:p w14:paraId="7A18D725" w14:textId="77777777" w:rsidR="00D35074" w:rsidRPr="00835A95" w:rsidRDefault="00D35074" w:rsidP="00D35074">
      <w:pPr>
        <w:pStyle w:val="a3"/>
        <w:jc w:val="both"/>
      </w:pPr>
      <w:r w:rsidRPr="00835A95">
        <w:t xml:space="preserve">АО «Все инженерные </w:t>
      </w:r>
      <w:r w:rsidR="00BA5655" w:rsidRPr="00835A95">
        <w:t>системы» занимается</w:t>
      </w:r>
      <w:r w:rsidRPr="00835A95">
        <w:t xml:space="preserve"> разработкой программного обеспечения для «Инженерного маркетплейса </w:t>
      </w:r>
      <w:r w:rsidRPr="00835A95">
        <w:rPr>
          <w:lang w:val="en-US"/>
        </w:rPr>
        <w:t>ENSYS</w:t>
      </w:r>
      <w:r w:rsidRPr="00835A95">
        <w:t>.</w:t>
      </w:r>
      <w:r w:rsidRPr="00835A95">
        <w:rPr>
          <w:lang w:val="en-US"/>
        </w:rPr>
        <w:t>STORE</w:t>
      </w:r>
      <w:r w:rsidRPr="00835A95">
        <w:t>» — это ИТ площадка для поиска, закупки и продажи инженерных и строительных материалов в строительной отрасли России</w:t>
      </w:r>
      <w:r w:rsidR="00BA5655" w:rsidRPr="00835A95">
        <w:t xml:space="preserve">. Общество вошло в число быстро развивающихся компаний в отрасли ИТ и программных решений </w:t>
      </w:r>
      <w:r w:rsidR="005F1BCD" w:rsidRPr="00835A95">
        <w:t>для строительства</w:t>
      </w:r>
      <w:r w:rsidR="00BA5655" w:rsidRPr="00835A95">
        <w:t>.</w:t>
      </w:r>
      <w:r w:rsidR="005F1BCD" w:rsidRPr="00835A95">
        <w:t xml:space="preserve"> Общество зарабатывает на комиссии со сделок по купле продаже стройматериалов и оборудования на маркетплейсе, а также на подписке по автоматизации процессов и аналитических данных по ценам на стройматериалы. </w:t>
      </w:r>
    </w:p>
    <w:p w14:paraId="260295A3" w14:textId="77777777" w:rsidR="008E1F49" w:rsidRPr="00835A95" w:rsidRDefault="008E1F49" w:rsidP="00D35074">
      <w:pPr>
        <w:pStyle w:val="a3"/>
        <w:jc w:val="both"/>
      </w:pPr>
    </w:p>
    <w:p w14:paraId="4C3356F8" w14:textId="77777777" w:rsidR="005F1BCD" w:rsidRPr="00835A95" w:rsidRDefault="005F1BCD" w:rsidP="00D35074">
      <w:pPr>
        <w:pStyle w:val="a3"/>
        <w:jc w:val="both"/>
      </w:pPr>
      <w:r w:rsidRPr="00DD0191">
        <w:rPr>
          <w:b/>
        </w:rPr>
        <w:t>Клиентская база Общества:</w:t>
      </w:r>
      <w:r w:rsidRPr="00835A95">
        <w:t xml:space="preserve"> Строительные и монтажные компании, Застройщики и Девелоперы, Государственные и коммерческие предприятия, на балансе которых имеются инженерные сети и коммуникации, а также Производители стройматериалов и Торгующие строительными материалами компании. 100% клиентов юридические лица. Физическим лицам услуги и продажа на конец 2024 года не осуществляется. </w:t>
      </w:r>
    </w:p>
    <w:p w14:paraId="689C503E" w14:textId="77777777" w:rsidR="008E1F49" w:rsidRPr="00835A95" w:rsidRDefault="008E1F49" w:rsidP="00D35074">
      <w:pPr>
        <w:pStyle w:val="a3"/>
        <w:jc w:val="both"/>
      </w:pPr>
    </w:p>
    <w:p w14:paraId="4FBF46CB" w14:textId="77777777" w:rsidR="005F1BCD" w:rsidRPr="00835A95" w:rsidRDefault="005F1BCD" w:rsidP="00D35074">
      <w:pPr>
        <w:pStyle w:val="a3"/>
        <w:jc w:val="both"/>
      </w:pPr>
      <w:r w:rsidRPr="00DD0191">
        <w:rPr>
          <w:b/>
        </w:rPr>
        <w:t>Географическое присутствие</w:t>
      </w:r>
      <w:r w:rsidRPr="00835A95">
        <w:t xml:space="preserve"> на конец 2024 года: 67 регионов России, в которых есть зарегистрированные на сайте </w:t>
      </w:r>
      <w:hyperlink r:id="rId11" w:history="1">
        <w:r w:rsidRPr="00835A95">
          <w:rPr>
            <w:rStyle w:val="a9"/>
          </w:rPr>
          <w:t>https://ensys.store/</w:t>
        </w:r>
      </w:hyperlink>
      <w:r w:rsidRPr="00835A95">
        <w:t xml:space="preserve"> пользователи – юридические лица. </w:t>
      </w:r>
    </w:p>
    <w:p w14:paraId="780BC5A4" w14:textId="77777777" w:rsidR="008E1F49" w:rsidRPr="00835A95" w:rsidRDefault="008E1F49" w:rsidP="00D35074">
      <w:pPr>
        <w:pStyle w:val="a3"/>
        <w:jc w:val="both"/>
      </w:pPr>
    </w:p>
    <w:p w14:paraId="76AA13FE" w14:textId="77777777" w:rsidR="005F1BCD" w:rsidRPr="00DD0191" w:rsidRDefault="005F1BCD" w:rsidP="00D35074">
      <w:pPr>
        <w:pStyle w:val="a3"/>
        <w:jc w:val="both"/>
        <w:rPr>
          <w:b/>
        </w:rPr>
      </w:pPr>
      <w:r w:rsidRPr="00DD0191">
        <w:rPr>
          <w:b/>
        </w:rPr>
        <w:t xml:space="preserve">Основные конкуренты Общества: </w:t>
      </w:r>
    </w:p>
    <w:p w14:paraId="75CDFB5E" w14:textId="77777777" w:rsidR="00590615" w:rsidRPr="00835A95" w:rsidRDefault="00590615" w:rsidP="00D35074">
      <w:pPr>
        <w:pStyle w:val="a3"/>
        <w:jc w:val="both"/>
      </w:pPr>
      <w:r w:rsidRPr="00835A95">
        <w:t>Прямые по виду деятельности – Закупай.про, Параметрик, Чекэдвайзер.</w:t>
      </w:r>
    </w:p>
    <w:p w14:paraId="7A314E57" w14:textId="77777777" w:rsidR="00590615" w:rsidRPr="00835A95" w:rsidRDefault="00590615" w:rsidP="00D35074">
      <w:pPr>
        <w:pStyle w:val="a3"/>
        <w:jc w:val="both"/>
      </w:pPr>
      <w:r w:rsidRPr="00835A95">
        <w:t>К</w:t>
      </w:r>
      <w:r w:rsidR="008E1F49" w:rsidRPr="00835A95">
        <w:t>рупнейшие к</w:t>
      </w:r>
      <w:r w:rsidRPr="00835A95">
        <w:t xml:space="preserve">освенные </w:t>
      </w:r>
      <w:r w:rsidR="008E1F49" w:rsidRPr="00835A95">
        <w:t xml:space="preserve">конкуренты </w:t>
      </w:r>
      <w:r w:rsidRPr="00835A95">
        <w:t>по отрасли – ВсеИнструменты.ру, Петрович, ЭТМ, Сантехкомплект</w:t>
      </w:r>
      <w:r w:rsidR="008E1F49" w:rsidRPr="00835A95">
        <w:t xml:space="preserve">, Русский Свет, Минимакс, Лунда, Русклимат. Большая часть косвенных конкурентов является поставщиками на Инженерном маркетплейсе </w:t>
      </w:r>
      <w:r w:rsidR="008E1F49" w:rsidRPr="00835A95">
        <w:rPr>
          <w:lang w:val="en-US"/>
        </w:rPr>
        <w:t>ENSYS</w:t>
      </w:r>
      <w:r w:rsidR="008E1F49" w:rsidRPr="00835A95">
        <w:t>.</w:t>
      </w:r>
      <w:r w:rsidR="008E1F49" w:rsidRPr="00835A95">
        <w:rPr>
          <w:lang w:val="en-US"/>
        </w:rPr>
        <w:t>STORE</w:t>
      </w:r>
      <w:r w:rsidR="008E1F49" w:rsidRPr="00835A95">
        <w:t>.</w:t>
      </w:r>
    </w:p>
    <w:p w14:paraId="50974FEC" w14:textId="77777777" w:rsidR="008E1F49" w:rsidRPr="00835A95" w:rsidRDefault="008E1F49" w:rsidP="00D35074">
      <w:pPr>
        <w:pStyle w:val="a3"/>
        <w:jc w:val="both"/>
      </w:pPr>
    </w:p>
    <w:p w14:paraId="57E1F55D" w14:textId="77777777" w:rsidR="008E1F49" w:rsidRPr="00835A95" w:rsidRDefault="00721D60" w:rsidP="005C29D4">
      <w:pPr>
        <w:pStyle w:val="a3"/>
        <w:jc w:val="both"/>
      </w:pPr>
      <w:r w:rsidRPr="00DD0191">
        <w:rPr>
          <w:b/>
        </w:rPr>
        <w:t>Конкурентные преимущества:</w:t>
      </w:r>
      <w:r w:rsidRPr="00835A95">
        <w:t xml:space="preserve"> Экспертность в инженерных системах, Полная комплектация заявок от клиентов в одном окне, Автоматическое распознание спецификаций и подбор стройматериалов при помощи Искусственного интеллекта, Высокая скорость создания заявки и подбора стройматериалов.</w:t>
      </w:r>
    </w:p>
    <w:p w14:paraId="128EC874" w14:textId="77777777" w:rsidR="005F1BCD" w:rsidRPr="00835A95" w:rsidRDefault="005F1BCD" w:rsidP="00D35074">
      <w:pPr>
        <w:pStyle w:val="a3"/>
        <w:jc w:val="both"/>
      </w:pPr>
    </w:p>
    <w:p w14:paraId="0AACD18D" w14:textId="77777777" w:rsidR="0098282C" w:rsidRPr="00835A95" w:rsidRDefault="0098282C" w:rsidP="00D35074">
      <w:pPr>
        <w:pStyle w:val="a3"/>
        <w:jc w:val="both"/>
      </w:pPr>
    </w:p>
    <w:p w14:paraId="22EFC5AC" w14:textId="77777777" w:rsidR="006F187D" w:rsidRPr="00835A95" w:rsidRDefault="006F187D" w:rsidP="00E17D3F">
      <w:pPr>
        <w:pStyle w:val="a3"/>
        <w:rPr>
          <w:b/>
        </w:rPr>
      </w:pPr>
    </w:p>
    <w:p w14:paraId="637F1AD8" w14:textId="77777777" w:rsidR="00E17D3F" w:rsidRPr="00835A95" w:rsidRDefault="00E17D3F" w:rsidP="00721D60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4. Приоритетные направления деятельности Общества</w:t>
      </w:r>
    </w:p>
    <w:p w14:paraId="1E35B5A0" w14:textId="77777777" w:rsidR="00E17D3F" w:rsidRPr="00835A95" w:rsidRDefault="00E17D3F" w:rsidP="00E17D3F">
      <w:pPr>
        <w:pStyle w:val="a3"/>
        <w:rPr>
          <w:b/>
        </w:rPr>
      </w:pPr>
    </w:p>
    <w:p w14:paraId="0D8576D9" w14:textId="77777777" w:rsidR="005C29D4" w:rsidRPr="00835A95" w:rsidRDefault="005C29D4" w:rsidP="006D2161">
      <w:pPr>
        <w:pStyle w:val="a3"/>
      </w:pPr>
      <w:r w:rsidRPr="00835A95">
        <w:t xml:space="preserve">Стратегия, обеспечивающая развитие Общества в долгосрочном периоде, базируется на достижении следующих целей: </w:t>
      </w:r>
    </w:p>
    <w:p w14:paraId="542D0D64" w14:textId="77777777" w:rsidR="006D2161" w:rsidRPr="00835A95" w:rsidRDefault="006D2161" w:rsidP="006D2161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985"/>
        <w:gridCol w:w="1978"/>
      </w:tblGrid>
      <w:tr w:rsidR="005847FE" w:rsidRPr="00835A95" w14:paraId="78A48646" w14:textId="77777777" w:rsidTr="000647A0">
        <w:tc>
          <w:tcPr>
            <w:tcW w:w="3539" w:type="dxa"/>
          </w:tcPr>
          <w:p w14:paraId="5F6795C2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lastRenderedPageBreak/>
              <w:t>Цель</w:t>
            </w:r>
          </w:p>
        </w:tc>
        <w:tc>
          <w:tcPr>
            <w:tcW w:w="2268" w:type="dxa"/>
          </w:tcPr>
          <w:p w14:paraId="23E92AEA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t>2027 год</w:t>
            </w:r>
          </w:p>
        </w:tc>
        <w:tc>
          <w:tcPr>
            <w:tcW w:w="1985" w:type="dxa"/>
          </w:tcPr>
          <w:p w14:paraId="43201B04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t>2029 год</w:t>
            </w:r>
          </w:p>
        </w:tc>
        <w:tc>
          <w:tcPr>
            <w:tcW w:w="1978" w:type="dxa"/>
          </w:tcPr>
          <w:p w14:paraId="41B93149" w14:textId="77777777" w:rsidR="005847FE" w:rsidRPr="00835A95" w:rsidRDefault="005847FE" w:rsidP="000E53B2">
            <w:pPr>
              <w:pStyle w:val="a3"/>
              <w:jc w:val="center"/>
              <w:rPr>
                <w:b/>
              </w:rPr>
            </w:pPr>
            <w:r w:rsidRPr="00835A95">
              <w:rPr>
                <w:b/>
              </w:rPr>
              <w:t>2032 год</w:t>
            </w:r>
          </w:p>
        </w:tc>
      </w:tr>
      <w:tr w:rsidR="00AE2135" w:rsidRPr="00835A95" w14:paraId="34F0AEEA" w14:textId="77777777" w:rsidTr="000647A0">
        <w:tc>
          <w:tcPr>
            <w:tcW w:w="3539" w:type="dxa"/>
          </w:tcPr>
          <w:p w14:paraId="5AC01394" w14:textId="77777777" w:rsidR="00AE2135" w:rsidRPr="00835A95" w:rsidRDefault="00AE2135" w:rsidP="006D2161">
            <w:pPr>
              <w:pStyle w:val="a3"/>
            </w:pPr>
            <w:r w:rsidRPr="00835A95">
              <w:t>Капитализация компании</w:t>
            </w:r>
          </w:p>
        </w:tc>
        <w:tc>
          <w:tcPr>
            <w:tcW w:w="2268" w:type="dxa"/>
          </w:tcPr>
          <w:p w14:paraId="15BC0131" w14:textId="77777777" w:rsidR="00AE2135" w:rsidRPr="00835A95" w:rsidRDefault="00C47044" w:rsidP="000E53B2">
            <w:pPr>
              <w:pStyle w:val="a3"/>
              <w:jc w:val="right"/>
            </w:pPr>
            <w:r w:rsidRPr="00835A95">
              <w:t>1,6 млрд. руб.</w:t>
            </w:r>
          </w:p>
        </w:tc>
        <w:tc>
          <w:tcPr>
            <w:tcW w:w="1985" w:type="dxa"/>
          </w:tcPr>
          <w:p w14:paraId="688661E8" w14:textId="77777777" w:rsidR="00AE2135" w:rsidRPr="00835A95" w:rsidRDefault="00C47044" w:rsidP="000E53B2">
            <w:pPr>
              <w:pStyle w:val="a3"/>
              <w:jc w:val="right"/>
            </w:pPr>
            <w:r w:rsidRPr="00835A95">
              <w:t>4,5 млрд. руб.</w:t>
            </w:r>
          </w:p>
        </w:tc>
        <w:tc>
          <w:tcPr>
            <w:tcW w:w="1978" w:type="dxa"/>
          </w:tcPr>
          <w:p w14:paraId="0666E876" w14:textId="77777777" w:rsidR="00AE2135" w:rsidRPr="00835A95" w:rsidRDefault="00C47044" w:rsidP="000E53B2">
            <w:pPr>
              <w:pStyle w:val="a3"/>
              <w:jc w:val="right"/>
            </w:pPr>
            <w:r w:rsidRPr="00835A95">
              <w:t>20 млрд. руб.</w:t>
            </w:r>
          </w:p>
        </w:tc>
      </w:tr>
      <w:tr w:rsidR="005847FE" w:rsidRPr="00835A95" w14:paraId="7D7039C3" w14:textId="77777777" w:rsidTr="000647A0">
        <w:tc>
          <w:tcPr>
            <w:tcW w:w="3539" w:type="dxa"/>
          </w:tcPr>
          <w:p w14:paraId="10731BC1" w14:textId="77777777" w:rsidR="005847FE" w:rsidRPr="00835A95" w:rsidRDefault="005847FE" w:rsidP="006D2161">
            <w:pPr>
              <w:pStyle w:val="a3"/>
            </w:pPr>
            <w:r w:rsidRPr="00835A95">
              <w:t>Общий оборот по компании (группе компаний)</w:t>
            </w:r>
          </w:p>
        </w:tc>
        <w:tc>
          <w:tcPr>
            <w:tcW w:w="2268" w:type="dxa"/>
          </w:tcPr>
          <w:p w14:paraId="2AFC7F4D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 xml:space="preserve">800 млн. руб. </w:t>
            </w:r>
          </w:p>
        </w:tc>
        <w:tc>
          <w:tcPr>
            <w:tcW w:w="1985" w:type="dxa"/>
          </w:tcPr>
          <w:p w14:paraId="33AC6BB0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2,1 млрд. руб.</w:t>
            </w:r>
          </w:p>
        </w:tc>
        <w:tc>
          <w:tcPr>
            <w:tcW w:w="1978" w:type="dxa"/>
          </w:tcPr>
          <w:p w14:paraId="78AC1A0C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10 млрд. руб.</w:t>
            </w:r>
          </w:p>
        </w:tc>
      </w:tr>
      <w:tr w:rsidR="005847FE" w:rsidRPr="00835A95" w14:paraId="72740DE0" w14:textId="77777777" w:rsidTr="000647A0">
        <w:tc>
          <w:tcPr>
            <w:tcW w:w="3539" w:type="dxa"/>
          </w:tcPr>
          <w:p w14:paraId="5564F456" w14:textId="77777777" w:rsidR="005847FE" w:rsidRPr="00835A95" w:rsidRDefault="005847FE" w:rsidP="006D2161">
            <w:pPr>
              <w:pStyle w:val="a3"/>
            </w:pPr>
            <w:r w:rsidRPr="00835A95">
              <w:t>Выручка</w:t>
            </w:r>
          </w:p>
        </w:tc>
        <w:tc>
          <w:tcPr>
            <w:tcW w:w="2268" w:type="dxa"/>
          </w:tcPr>
          <w:p w14:paraId="1CFE62E2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170 млн. руб.</w:t>
            </w:r>
          </w:p>
        </w:tc>
        <w:tc>
          <w:tcPr>
            <w:tcW w:w="1985" w:type="dxa"/>
          </w:tcPr>
          <w:p w14:paraId="66243132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470 млн. руб.</w:t>
            </w:r>
          </w:p>
        </w:tc>
        <w:tc>
          <w:tcPr>
            <w:tcW w:w="1978" w:type="dxa"/>
          </w:tcPr>
          <w:p w14:paraId="158034BE" w14:textId="77777777" w:rsidR="005847FE" w:rsidRPr="00835A95" w:rsidRDefault="00C47044" w:rsidP="000E53B2">
            <w:pPr>
              <w:pStyle w:val="a3"/>
              <w:jc w:val="right"/>
            </w:pPr>
            <w:r w:rsidRPr="00835A95">
              <w:t>2 млрд. руб.</w:t>
            </w:r>
          </w:p>
        </w:tc>
      </w:tr>
      <w:tr w:rsidR="00C47044" w:rsidRPr="00835A95" w14:paraId="633E65FB" w14:textId="77777777" w:rsidTr="000647A0">
        <w:tc>
          <w:tcPr>
            <w:tcW w:w="3539" w:type="dxa"/>
          </w:tcPr>
          <w:p w14:paraId="694534B2" w14:textId="77777777" w:rsidR="00C47044" w:rsidRPr="00835A95" w:rsidRDefault="00C47044" w:rsidP="006D2161">
            <w:pPr>
              <w:pStyle w:val="a3"/>
            </w:pPr>
            <w:r w:rsidRPr="00835A95">
              <w:t>Чистая прибыль</w:t>
            </w:r>
          </w:p>
        </w:tc>
        <w:tc>
          <w:tcPr>
            <w:tcW w:w="2268" w:type="dxa"/>
          </w:tcPr>
          <w:p w14:paraId="1F038747" w14:textId="77777777" w:rsidR="00C47044" w:rsidRPr="00835A95" w:rsidRDefault="00C04701" w:rsidP="000E53B2">
            <w:pPr>
              <w:pStyle w:val="a3"/>
              <w:jc w:val="right"/>
            </w:pPr>
            <w:r w:rsidRPr="00835A95">
              <w:t>57 млн. руб.</w:t>
            </w:r>
          </w:p>
        </w:tc>
        <w:tc>
          <w:tcPr>
            <w:tcW w:w="1985" w:type="dxa"/>
          </w:tcPr>
          <w:p w14:paraId="656976DF" w14:textId="77777777" w:rsidR="00C47044" w:rsidRPr="00835A95" w:rsidRDefault="00C04701" w:rsidP="000E53B2">
            <w:pPr>
              <w:pStyle w:val="a3"/>
              <w:jc w:val="right"/>
            </w:pPr>
            <w:r w:rsidRPr="00835A95">
              <w:t>207 млн. руб.</w:t>
            </w:r>
          </w:p>
        </w:tc>
        <w:tc>
          <w:tcPr>
            <w:tcW w:w="1978" w:type="dxa"/>
          </w:tcPr>
          <w:p w14:paraId="1A023F2D" w14:textId="77777777" w:rsidR="00C47044" w:rsidRPr="00835A95" w:rsidRDefault="00C04701" w:rsidP="000E53B2">
            <w:pPr>
              <w:pStyle w:val="a3"/>
              <w:jc w:val="right"/>
            </w:pPr>
            <w:r w:rsidRPr="00835A95">
              <w:t>900 млн. руб.</w:t>
            </w:r>
          </w:p>
        </w:tc>
      </w:tr>
      <w:tr w:rsidR="005847FE" w:rsidRPr="00835A95" w14:paraId="5ECC1DB3" w14:textId="77777777" w:rsidTr="000647A0">
        <w:tc>
          <w:tcPr>
            <w:tcW w:w="3539" w:type="dxa"/>
          </w:tcPr>
          <w:p w14:paraId="6BDB36B5" w14:textId="77777777" w:rsidR="005847FE" w:rsidRPr="00835A95" w:rsidRDefault="005847FE" w:rsidP="006D2161">
            <w:pPr>
              <w:pStyle w:val="a3"/>
            </w:pPr>
            <w:r w:rsidRPr="00835A95">
              <w:t>Количество зарегистрированных пользователей</w:t>
            </w:r>
          </w:p>
        </w:tc>
        <w:tc>
          <w:tcPr>
            <w:tcW w:w="2268" w:type="dxa"/>
          </w:tcPr>
          <w:p w14:paraId="53CEA681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10 000</w:t>
            </w:r>
          </w:p>
        </w:tc>
        <w:tc>
          <w:tcPr>
            <w:tcW w:w="1985" w:type="dxa"/>
          </w:tcPr>
          <w:p w14:paraId="39D67A4E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25 000</w:t>
            </w:r>
          </w:p>
        </w:tc>
        <w:tc>
          <w:tcPr>
            <w:tcW w:w="1978" w:type="dxa"/>
          </w:tcPr>
          <w:p w14:paraId="741EDB33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100 000</w:t>
            </w:r>
          </w:p>
        </w:tc>
      </w:tr>
      <w:tr w:rsidR="005847FE" w:rsidRPr="00835A95" w14:paraId="1BAF2E01" w14:textId="77777777" w:rsidTr="000647A0">
        <w:tc>
          <w:tcPr>
            <w:tcW w:w="3539" w:type="dxa"/>
          </w:tcPr>
          <w:p w14:paraId="579C44B3" w14:textId="77777777" w:rsidR="005847FE" w:rsidRPr="00835A95" w:rsidRDefault="005847FE" w:rsidP="006D2161">
            <w:pPr>
              <w:pStyle w:val="a3"/>
            </w:pPr>
            <w:r w:rsidRPr="00835A95">
              <w:t>Количество платящих пользователей</w:t>
            </w:r>
          </w:p>
        </w:tc>
        <w:tc>
          <w:tcPr>
            <w:tcW w:w="2268" w:type="dxa"/>
          </w:tcPr>
          <w:p w14:paraId="21047DB7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5 000</w:t>
            </w:r>
          </w:p>
        </w:tc>
        <w:tc>
          <w:tcPr>
            <w:tcW w:w="1985" w:type="dxa"/>
          </w:tcPr>
          <w:p w14:paraId="4457A488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12 700</w:t>
            </w:r>
          </w:p>
        </w:tc>
        <w:tc>
          <w:tcPr>
            <w:tcW w:w="1978" w:type="dxa"/>
          </w:tcPr>
          <w:p w14:paraId="714FC115" w14:textId="77777777" w:rsidR="005847FE" w:rsidRPr="00835A95" w:rsidRDefault="000E53B2" w:rsidP="000E53B2">
            <w:pPr>
              <w:pStyle w:val="a3"/>
              <w:jc w:val="right"/>
            </w:pPr>
            <w:r w:rsidRPr="00835A95">
              <w:t>48 000</w:t>
            </w:r>
          </w:p>
        </w:tc>
      </w:tr>
      <w:tr w:rsidR="00C47044" w:rsidRPr="00835A95" w14:paraId="1D0B6F94" w14:textId="77777777" w:rsidTr="000647A0">
        <w:tc>
          <w:tcPr>
            <w:tcW w:w="3539" w:type="dxa"/>
          </w:tcPr>
          <w:p w14:paraId="2A849B14" w14:textId="77777777" w:rsidR="00C47044" w:rsidRPr="00835A95" w:rsidRDefault="00C47044" w:rsidP="006D2161">
            <w:pPr>
              <w:pStyle w:val="a3"/>
            </w:pPr>
            <w:r w:rsidRPr="00835A95">
              <w:t>Количество товаров в базе маркетплейса</w:t>
            </w:r>
          </w:p>
        </w:tc>
        <w:tc>
          <w:tcPr>
            <w:tcW w:w="2268" w:type="dxa"/>
          </w:tcPr>
          <w:p w14:paraId="3C3E2961" w14:textId="77777777" w:rsidR="00C47044" w:rsidRPr="00835A95" w:rsidRDefault="0028238E" w:rsidP="000E53B2">
            <w:pPr>
              <w:pStyle w:val="a3"/>
              <w:jc w:val="right"/>
              <w:rPr>
                <w:lang w:val="en-US"/>
              </w:rPr>
            </w:pPr>
            <w:r w:rsidRPr="00835A95">
              <w:t xml:space="preserve">4 млн. </w:t>
            </w:r>
            <w:r w:rsidRPr="00835A95">
              <w:rPr>
                <w:lang w:val="en-US"/>
              </w:rPr>
              <w:t>SKU</w:t>
            </w:r>
          </w:p>
        </w:tc>
        <w:tc>
          <w:tcPr>
            <w:tcW w:w="1985" w:type="dxa"/>
          </w:tcPr>
          <w:p w14:paraId="37C64348" w14:textId="77777777" w:rsidR="00C47044" w:rsidRPr="00835A95" w:rsidRDefault="0028238E" w:rsidP="000E53B2">
            <w:pPr>
              <w:pStyle w:val="a3"/>
              <w:jc w:val="right"/>
            </w:pPr>
            <w:r w:rsidRPr="00835A95">
              <w:rPr>
                <w:lang w:val="en-US"/>
              </w:rPr>
              <w:t>7</w:t>
            </w:r>
            <w:r w:rsidRPr="00835A95">
              <w:t xml:space="preserve"> млн. </w:t>
            </w:r>
            <w:r w:rsidRPr="00835A95">
              <w:rPr>
                <w:lang w:val="en-US"/>
              </w:rPr>
              <w:t>SKU</w:t>
            </w:r>
          </w:p>
        </w:tc>
        <w:tc>
          <w:tcPr>
            <w:tcW w:w="1978" w:type="dxa"/>
          </w:tcPr>
          <w:p w14:paraId="4C100137" w14:textId="77777777" w:rsidR="00C47044" w:rsidRPr="00835A95" w:rsidRDefault="0028238E" w:rsidP="000E53B2">
            <w:pPr>
              <w:pStyle w:val="a3"/>
              <w:jc w:val="right"/>
            </w:pPr>
            <w:r w:rsidRPr="00835A95">
              <w:rPr>
                <w:lang w:val="en-US"/>
              </w:rPr>
              <w:t>15</w:t>
            </w:r>
            <w:r w:rsidRPr="00835A95">
              <w:t xml:space="preserve"> млн. </w:t>
            </w:r>
            <w:r w:rsidRPr="00835A95">
              <w:rPr>
                <w:lang w:val="en-US"/>
              </w:rPr>
              <w:t>SKU</w:t>
            </w:r>
          </w:p>
        </w:tc>
      </w:tr>
      <w:tr w:rsidR="005847FE" w:rsidRPr="00835A95" w14:paraId="178707F8" w14:textId="77777777" w:rsidTr="000647A0">
        <w:tc>
          <w:tcPr>
            <w:tcW w:w="3539" w:type="dxa"/>
          </w:tcPr>
          <w:p w14:paraId="5AC43703" w14:textId="77777777" w:rsidR="005847FE" w:rsidRPr="00835A95" w:rsidRDefault="00C47044" w:rsidP="006D2161">
            <w:pPr>
              <w:pStyle w:val="a3"/>
            </w:pPr>
            <w:r w:rsidRPr="00835A95">
              <w:t>Выход на зарубежные рынки</w:t>
            </w:r>
          </w:p>
        </w:tc>
        <w:tc>
          <w:tcPr>
            <w:tcW w:w="2268" w:type="dxa"/>
          </w:tcPr>
          <w:p w14:paraId="347F5B69" w14:textId="77777777" w:rsidR="005847FE" w:rsidRPr="00835A95" w:rsidRDefault="0028238E" w:rsidP="000E53B2">
            <w:pPr>
              <w:pStyle w:val="a3"/>
              <w:jc w:val="right"/>
            </w:pPr>
            <w:r w:rsidRPr="00835A95">
              <w:t xml:space="preserve">Казахстан, Беларусь, Азербайджан, Узбекистан, Грузия, Армения </w:t>
            </w:r>
          </w:p>
        </w:tc>
        <w:tc>
          <w:tcPr>
            <w:tcW w:w="1985" w:type="dxa"/>
          </w:tcPr>
          <w:p w14:paraId="14E2A583" w14:textId="77777777" w:rsidR="005847FE" w:rsidRPr="00835A95" w:rsidRDefault="0028238E" w:rsidP="000E53B2">
            <w:pPr>
              <w:pStyle w:val="a3"/>
              <w:jc w:val="right"/>
            </w:pPr>
            <w:r w:rsidRPr="00835A95">
              <w:t xml:space="preserve">Выход на рынки </w:t>
            </w:r>
            <w:r w:rsidRPr="00835A95">
              <w:rPr>
                <w:lang w:val="en-US"/>
              </w:rPr>
              <w:t>MENA</w:t>
            </w:r>
            <w:r w:rsidRPr="00835A95">
              <w:t xml:space="preserve">, </w:t>
            </w:r>
            <w:r w:rsidRPr="00835A95">
              <w:rPr>
                <w:lang w:val="en-US"/>
              </w:rPr>
              <w:t>ASIA</w:t>
            </w:r>
          </w:p>
        </w:tc>
        <w:tc>
          <w:tcPr>
            <w:tcW w:w="1978" w:type="dxa"/>
          </w:tcPr>
          <w:p w14:paraId="55F44850" w14:textId="77777777" w:rsidR="005847FE" w:rsidRPr="00835A95" w:rsidRDefault="0028238E" w:rsidP="000E53B2">
            <w:pPr>
              <w:pStyle w:val="a3"/>
              <w:jc w:val="right"/>
            </w:pPr>
            <w:r w:rsidRPr="00835A95">
              <w:t xml:space="preserve">Выход на рынки </w:t>
            </w:r>
            <w:r w:rsidRPr="00835A95">
              <w:rPr>
                <w:lang w:val="en-US"/>
              </w:rPr>
              <w:t>MENA</w:t>
            </w:r>
            <w:r w:rsidRPr="00835A95">
              <w:t xml:space="preserve">, </w:t>
            </w:r>
            <w:r w:rsidRPr="00835A95">
              <w:rPr>
                <w:lang w:val="en-US"/>
              </w:rPr>
              <w:t>ASIA</w:t>
            </w:r>
          </w:p>
        </w:tc>
      </w:tr>
      <w:tr w:rsidR="00C47044" w:rsidRPr="00835A95" w14:paraId="68DF348A" w14:textId="77777777" w:rsidTr="000647A0">
        <w:tc>
          <w:tcPr>
            <w:tcW w:w="3539" w:type="dxa"/>
          </w:tcPr>
          <w:p w14:paraId="324985F1" w14:textId="77777777" w:rsidR="00C47044" w:rsidRPr="00835A95" w:rsidRDefault="00C47044" w:rsidP="006D2161">
            <w:pPr>
              <w:pStyle w:val="a3"/>
            </w:pPr>
            <w:r w:rsidRPr="00835A95">
              <w:t>Разработка и внедрение собственного Искусственного интеллекта</w:t>
            </w:r>
          </w:p>
        </w:tc>
        <w:tc>
          <w:tcPr>
            <w:tcW w:w="2268" w:type="dxa"/>
          </w:tcPr>
          <w:p w14:paraId="49A44804" w14:textId="77777777" w:rsidR="00C47044" w:rsidRPr="00835A95" w:rsidRDefault="000647A0" w:rsidP="000E53B2">
            <w:pPr>
              <w:pStyle w:val="a3"/>
              <w:jc w:val="right"/>
            </w:pPr>
            <w:r w:rsidRPr="00835A95">
              <w:rPr>
                <w:lang w:val="en-US"/>
              </w:rPr>
              <w:t xml:space="preserve">AI ENSYS </w:t>
            </w:r>
            <w:r w:rsidRPr="00835A95">
              <w:t>версия 1</w:t>
            </w:r>
          </w:p>
        </w:tc>
        <w:tc>
          <w:tcPr>
            <w:tcW w:w="1985" w:type="dxa"/>
          </w:tcPr>
          <w:p w14:paraId="3E6B96A6" w14:textId="77777777" w:rsidR="00C47044" w:rsidRPr="00835A95" w:rsidRDefault="000647A0" w:rsidP="000E53B2">
            <w:pPr>
              <w:pStyle w:val="a3"/>
              <w:jc w:val="right"/>
            </w:pPr>
            <w:r w:rsidRPr="00835A95">
              <w:rPr>
                <w:lang w:val="en-US"/>
              </w:rPr>
              <w:t xml:space="preserve">AI ENSYS </w:t>
            </w:r>
            <w:r w:rsidRPr="00835A95">
              <w:t>версия 2</w:t>
            </w:r>
          </w:p>
        </w:tc>
        <w:tc>
          <w:tcPr>
            <w:tcW w:w="1978" w:type="dxa"/>
          </w:tcPr>
          <w:p w14:paraId="407F25F0" w14:textId="77777777" w:rsidR="00C47044" w:rsidRPr="00835A95" w:rsidRDefault="000647A0" w:rsidP="000E53B2">
            <w:pPr>
              <w:pStyle w:val="a3"/>
              <w:jc w:val="right"/>
            </w:pPr>
            <w:r w:rsidRPr="00835A95">
              <w:rPr>
                <w:lang w:val="en-US"/>
              </w:rPr>
              <w:t xml:space="preserve">AI ENSYS </w:t>
            </w:r>
            <w:r w:rsidRPr="00835A95">
              <w:t>версия 3</w:t>
            </w:r>
          </w:p>
        </w:tc>
      </w:tr>
    </w:tbl>
    <w:p w14:paraId="55EF6F7E" w14:textId="77777777" w:rsidR="006D2161" w:rsidRPr="00835A95" w:rsidRDefault="006D2161" w:rsidP="006D2161">
      <w:pPr>
        <w:pStyle w:val="a3"/>
      </w:pPr>
    </w:p>
    <w:p w14:paraId="5D951B0D" w14:textId="77777777" w:rsidR="00C47044" w:rsidRPr="00835A95" w:rsidRDefault="007809DA" w:rsidP="00D95ABD">
      <w:pPr>
        <w:pStyle w:val="a3"/>
        <w:jc w:val="both"/>
      </w:pPr>
      <w:r w:rsidRPr="00835A95">
        <w:t>Общество стремится стать лидирующ</w:t>
      </w:r>
      <w:r w:rsidR="00C47044" w:rsidRPr="00835A95">
        <w:t xml:space="preserve">ей компанией в сфере ИТ решений для строительной отрасли </w:t>
      </w:r>
      <w:r w:rsidRPr="00835A95">
        <w:t>в России и</w:t>
      </w:r>
      <w:r w:rsidR="00C47044" w:rsidRPr="00835A95">
        <w:t xml:space="preserve"> странах бывшего СНГ</w:t>
      </w:r>
      <w:r w:rsidRPr="00835A95">
        <w:t xml:space="preserve">. </w:t>
      </w:r>
    </w:p>
    <w:p w14:paraId="3C3B993D" w14:textId="77777777" w:rsidR="005D602F" w:rsidRPr="00835A95" w:rsidRDefault="005D602F" w:rsidP="007809DA">
      <w:pPr>
        <w:pStyle w:val="a3"/>
      </w:pPr>
    </w:p>
    <w:p w14:paraId="557298FE" w14:textId="77777777" w:rsidR="00D95ABD" w:rsidRPr="00835A95" w:rsidRDefault="005D602F" w:rsidP="00D95ABD">
      <w:pPr>
        <w:pStyle w:val="a3"/>
        <w:jc w:val="both"/>
      </w:pPr>
      <w:r w:rsidRPr="00835A95">
        <w:t xml:space="preserve">На данный момент оценка рынка </w:t>
      </w:r>
      <w:r w:rsidR="00D95ABD" w:rsidRPr="00835A95">
        <w:t>продажи товаров и материалов для и</w:t>
      </w:r>
      <w:r w:rsidRPr="00835A95">
        <w:t xml:space="preserve">нженерных систем </w:t>
      </w:r>
      <w:r w:rsidR="00D95ABD" w:rsidRPr="00835A95">
        <w:t xml:space="preserve">по официальным данным Росстата </w:t>
      </w:r>
      <w:r w:rsidRPr="00835A95">
        <w:t>в России составляет</w:t>
      </w:r>
      <w:r w:rsidR="00D95ABD" w:rsidRPr="00835A95">
        <w:t xml:space="preserve"> 3,3 трлн. руб. в год. Доступный объем рынка инженерных материалов РФ (онлайн продажи) составляет 980 млрд. руб. в год., с ежегодным темпом прироста в 3%.</w:t>
      </w:r>
    </w:p>
    <w:p w14:paraId="28642E54" w14:textId="77777777" w:rsidR="005D602F" w:rsidRPr="00835A95" w:rsidRDefault="00D95ABD" w:rsidP="00D95ABD">
      <w:pPr>
        <w:pStyle w:val="a3"/>
        <w:jc w:val="both"/>
      </w:pPr>
      <w:r w:rsidRPr="00835A95">
        <w:t>Оценка рынка ИТ решений для строительства в России составляет 14,7 млрд. руб. в год. Доступный объем рынка по подписочной модели оценивается в 8,1 млрд руб., с ежегодным темпом прироста в 8,6%.</w:t>
      </w:r>
    </w:p>
    <w:p w14:paraId="26520F21" w14:textId="77777777" w:rsidR="00C47044" w:rsidRPr="00835A95" w:rsidRDefault="00C47044" w:rsidP="007809DA">
      <w:pPr>
        <w:pStyle w:val="a3"/>
        <w:rPr>
          <w:b/>
        </w:rPr>
      </w:pPr>
    </w:p>
    <w:p w14:paraId="351B2AD3" w14:textId="77777777" w:rsidR="00D95ABD" w:rsidRPr="00835A95" w:rsidRDefault="00D95ABD" w:rsidP="00D95ABD">
      <w:pPr>
        <w:pStyle w:val="a3"/>
        <w:jc w:val="both"/>
      </w:pPr>
      <w:r w:rsidRPr="00835A95">
        <w:t>Стратегия развития продаж Общества через Региональные отделы продаж и партнерскую сеть (франчази). В 2026 году планируется выход на рынок В2С (продажи физическим лицам).</w:t>
      </w:r>
    </w:p>
    <w:p w14:paraId="6E469F37" w14:textId="77777777" w:rsidR="00D95ABD" w:rsidRPr="00835A95" w:rsidRDefault="00D95ABD" w:rsidP="00D95ABD">
      <w:pPr>
        <w:pStyle w:val="a3"/>
        <w:jc w:val="both"/>
      </w:pPr>
    </w:p>
    <w:p w14:paraId="2656F486" w14:textId="77777777" w:rsidR="00895210" w:rsidRPr="00835A95" w:rsidRDefault="00895210" w:rsidP="00D95ABD">
      <w:pPr>
        <w:pStyle w:val="a3"/>
        <w:jc w:val="both"/>
      </w:pPr>
    </w:p>
    <w:p w14:paraId="70EF6FC0" w14:textId="77777777" w:rsidR="00721D60" w:rsidRPr="00835A95" w:rsidRDefault="00721D60" w:rsidP="00E17D3F">
      <w:pPr>
        <w:pStyle w:val="a3"/>
        <w:rPr>
          <w:b/>
        </w:rPr>
      </w:pPr>
    </w:p>
    <w:p w14:paraId="2C9F05FF" w14:textId="77777777" w:rsidR="00D95ABD" w:rsidRPr="00835A95" w:rsidRDefault="00E17D3F" w:rsidP="00D95ABD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5. Отчет совета директоров о результатах развития общества по приоритетным направлениям его деятельности</w:t>
      </w:r>
      <w:r w:rsidR="00D95ABD" w:rsidRPr="00835A95">
        <w:rPr>
          <w:b/>
          <w:sz w:val="28"/>
          <w:szCs w:val="28"/>
        </w:rPr>
        <w:t>.</w:t>
      </w:r>
    </w:p>
    <w:p w14:paraId="6BB5DB2E" w14:textId="77777777" w:rsidR="00D95ABD" w:rsidRPr="00835A95" w:rsidRDefault="00D95ABD" w:rsidP="00E17D3F">
      <w:pPr>
        <w:pStyle w:val="a3"/>
      </w:pPr>
    </w:p>
    <w:p w14:paraId="3AA661DB" w14:textId="77777777" w:rsidR="00895210" w:rsidRPr="00835A95" w:rsidRDefault="00D2506F" w:rsidP="00D15D37">
      <w:pPr>
        <w:pStyle w:val="a3"/>
        <w:jc w:val="both"/>
      </w:pPr>
      <w:r w:rsidRPr="00835A95">
        <w:t xml:space="preserve">В отчетном году </w:t>
      </w:r>
      <w:r w:rsidR="00D15D37" w:rsidRPr="00835A95">
        <w:t>О</w:t>
      </w:r>
      <w:r w:rsidRPr="00835A95">
        <w:t>бщество продолжило выполнение работ по приоритетным направления</w:t>
      </w:r>
      <w:r w:rsidR="007E6541" w:rsidRPr="00835A95">
        <w:t>м</w:t>
      </w:r>
      <w:r w:rsidRPr="00835A95">
        <w:t xml:space="preserve"> деятельности </w:t>
      </w:r>
      <w:r w:rsidR="007E6541" w:rsidRPr="00835A95">
        <w:t>О</w:t>
      </w:r>
      <w:r w:rsidRPr="00835A95">
        <w:t>бщества, а именно:</w:t>
      </w:r>
    </w:p>
    <w:p w14:paraId="1C04E900" w14:textId="77777777" w:rsidR="00B562B0" w:rsidRPr="00835A95" w:rsidRDefault="00B562B0" w:rsidP="00B562B0">
      <w:pPr>
        <w:pStyle w:val="a3"/>
        <w:numPr>
          <w:ilvl w:val="0"/>
          <w:numId w:val="4"/>
        </w:numPr>
        <w:jc w:val="both"/>
      </w:pPr>
      <w:r w:rsidRPr="00835A95">
        <w:t xml:space="preserve">Увеличило капитализацию компании с 100 млн. руб. </w:t>
      </w:r>
      <w:r w:rsidR="007E6541" w:rsidRPr="00835A95">
        <w:t>в 202</w:t>
      </w:r>
      <w:r w:rsidR="006B7A25">
        <w:t>3</w:t>
      </w:r>
      <w:r w:rsidR="007E6541" w:rsidRPr="00835A95">
        <w:t xml:space="preserve"> г. </w:t>
      </w:r>
      <w:r w:rsidRPr="00835A95">
        <w:t>до 515 млн. руб.</w:t>
      </w:r>
      <w:r w:rsidR="007E6541" w:rsidRPr="00835A95">
        <w:t xml:space="preserve"> в 2024 г.</w:t>
      </w:r>
    </w:p>
    <w:p w14:paraId="036B61B2" w14:textId="77777777" w:rsidR="007E6541" w:rsidRPr="00835A95" w:rsidRDefault="007E6541" w:rsidP="00B562B0">
      <w:pPr>
        <w:pStyle w:val="a3"/>
        <w:numPr>
          <w:ilvl w:val="0"/>
          <w:numId w:val="4"/>
        </w:numPr>
        <w:jc w:val="both"/>
      </w:pPr>
      <w:r w:rsidRPr="00835A95">
        <w:t>Общий оборот товаров на маркетплейсе (заказов) вырос в 2 раза до 64 млн. руб.</w:t>
      </w:r>
    </w:p>
    <w:p w14:paraId="498FA216" w14:textId="77777777" w:rsidR="007E6541" w:rsidRPr="00835A95" w:rsidRDefault="007E6541" w:rsidP="00B562B0">
      <w:pPr>
        <w:pStyle w:val="a3"/>
        <w:numPr>
          <w:ilvl w:val="0"/>
          <w:numId w:val="4"/>
        </w:numPr>
        <w:jc w:val="both"/>
      </w:pPr>
      <w:r w:rsidRPr="00835A95">
        <w:t>Выручка выросла до 5,</w:t>
      </w:r>
      <w:r w:rsidR="00587B3F" w:rsidRPr="00835A95">
        <w:t>3</w:t>
      </w:r>
      <w:r w:rsidRPr="00835A95">
        <w:t xml:space="preserve"> млн. руб.</w:t>
      </w:r>
    </w:p>
    <w:p w14:paraId="2649F737" w14:textId="77777777" w:rsidR="007E6541" w:rsidRPr="00835A95" w:rsidRDefault="00724FDE" w:rsidP="00B562B0">
      <w:pPr>
        <w:pStyle w:val="a3"/>
        <w:numPr>
          <w:ilvl w:val="0"/>
          <w:numId w:val="4"/>
        </w:numPr>
        <w:jc w:val="both"/>
      </w:pPr>
      <w:r w:rsidRPr="00835A95">
        <w:t xml:space="preserve">Чистая прибыль </w:t>
      </w:r>
      <w:r w:rsidR="001B66BB" w:rsidRPr="00835A95">
        <w:t>составила</w:t>
      </w:r>
      <w:r w:rsidRPr="00835A95">
        <w:t xml:space="preserve"> 183 тыс. руб. </w:t>
      </w:r>
    </w:p>
    <w:p w14:paraId="7E9DCEEB" w14:textId="77777777" w:rsidR="001B66BB" w:rsidRPr="00835A95" w:rsidRDefault="00752586" w:rsidP="00B562B0">
      <w:pPr>
        <w:pStyle w:val="a3"/>
        <w:numPr>
          <w:ilvl w:val="0"/>
          <w:numId w:val="4"/>
        </w:numPr>
        <w:jc w:val="both"/>
      </w:pPr>
      <w:r w:rsidRPr="00835A95">
        <w:t>Количество зарегистрированных пользователей выросло до 2100 в 2024 г.</w:t>
      </w:r>
    </w:p>
    <w:p w14:paraId="07181AB1" w14:textId="77777777" w:rsidR="00752586" w:rsidRPr="00835A95" w:rsidRDefault="00752586" w:rsidP="00B562B0">
      <w:pPr>
        <w:pStyle w:val="a3"/>
        <w:numPr>
          <w:ilvl w:val="0"/>
          <w:numId w:val="4"/>
        </w:numPr>
        <w:jc w:val="both"/>
      </w:pPr>
      <w:r w:rsidRPr="00835A95">
        <w:t>Количество платящих пользователей составило 161.</w:t>
      </w:r>
    </w:p>
    <w:p w14:paraId="42C49B98" w14:textId="77777777" w:rsidR="00752586" w:rsidRPr="00835A95" w:rsidRDefault="00752586" w:rsidP="00B562B0">
      <w:pPr>
        <w:pStyle w:val="a3"/>
        <w:numPr>
          <w:ilvl w:val="0"/>
          <w:numId w:val="4"/>
        </w:numPr>
        <w:jc w:val="both"/>
      </w:pPr>
      <w:r w:rsidRPr="00835A95">
        <w:t xml:space="preserve">Количество товаров в базе маркетплейса выросло до 1,2 млн. </w:t>
      </w:r>
      <w:r w:rsidRPr="00835A95">
        <w:rPr>
          <w:lang w:val="en-US"/>
        </w:rPr>
        <w:t>SKU</w:t>
      </w:r>
      <w:r w:rsidRPr="00835A95">
        <w:t>.</w:t>
      </w:r>
    </w:p>
    <w:p w14:paraId="0B91DEE7" w14:textId="77777777" w:rsidR="00724FDE" w:rsidRPr="00835A95" w:rsidRDefault="00752586" w:rsidP="00B562B0">
      <w:pPr>
        <w:pStyle w:val="a3"/>
        <w:numPr>
          <w:ilvl w:val="0"/>
          <w:numId w:val="4"/>
        </w:numPr>
        <w:jc w:val="both"/>
      </w:pPr>
      <w:r w:rsidRPr="00835A95">
        <w:t xml:space="preserve">Разработаны </w:t>
      </w:r>
      <w:r w:rsidR="00685C80" w:rsidRPr="00835A95">
        <w:t xml:space="preserve">и внедрены в работу </w:t>
      </w:r>
      <w:r w:rsidRPr="00835A95">
        <w:t>модули</w:t>
      </w:r>
      <w:r w:rsidR="00685C80" w:rsidRPr="00835A95">
        <w:t xml:space="preserve"> в </w:t>
      </w:r>
      <w:r w:rsidR="00685C80" w:rsidRPr="00835A95">
        <w:rPr>
          <w:lang w:val="en-US"/>
        </w:rPr>
        <w:t>MMS</w:t>
      </w:r>
      <w:r w:rsidR="00685C80" w:rsidRPr="00835A95">
        <w:t xml:space="preserve"> (Основной системе управления маркетплейсом </w:t>
      </w:r>
      <w:r w:rsidR="00685C80" w:rsidRPr="00835A95">
        <w:rPr>
          <w:lang w:val="en-US"/>
        </w:rPr>
        <w:t>ENSYS</w:t>
      </w:r>
      <w:r w:rsidR="00685C80" w:rsidRPr="00835A95">
        <w:t xml:space="preserve">): статистики и логирования истории пользователей, первая версия ИИ для распознавания спецификации и подбора товаров по техническим характеристикам, дополнительные модули </w:t>
      </w:r>
      <w:r w:rsidR="00685C80" w:rsidRPr="00835A95">
        <w:rPr>
          <w:lang w:val="en-US"/>
        </w:rPr>
        <w:t>CRM</w:t>
      </w:r>
      <w:r w:rsidR="00685C80" w:rsidRPr="00835A95">
        <w:t xml:space="preserve"> системы. Сделан редизайн сайта и личных кабинетов пользователей.</w:t>
      </w:r>
    </w:p>
    <w:p w14:paraId="7620FEBC" w14:textId="77777777" w:rsidR="00625F55" w:rsidRPr="00835A95" w:rsidRDefault="00625F55" w:rsidP="00B562B0">
      <w:pPr>
        <w:pStyle w:val="a3"/>
        <w:numPr>
          <w:ilvl w:val="0"/>
          <w:numId w:val="4"/>
        </w:numPr>
        <w:jc w:val="both"/>
      </w:pPr>
      <w:r w:rsidRPr="00835A95">
        <w:lastRenderedPageBreak/>
        <w:t>Вышло в 2024 году на 14 новых регионов России.</w:t>
      </w:r>
    </w:p>
    <w:p w14:paraId="6AD962B0" w14:textId="77777777" w:rsidR="00625F55" w:rsidRPr="00835A95" w:rsidRDefault="00961CA5" w:rsidP="00B562B0">
      <w:pPr>
        <w:pStyle w:val="a3"/>
        <w:numPr>
          <w:ilvl w:val="0"/>
          <w:numId w:val="4"/>
        </w:numPr>
        <w:jc w:val="both"/>
      </w:pPr>
      <w:r w:rsidRPr="00835A95">
        <w:t>Общество провело запуск 3 инвестиционного раунда на Инвестиционной платформе «Zapusk», оператором которой является Общество с ограниченной ответственностью «Капитализация» (ОГРН 1217700498399). По результатам инвестиционного раунда было привлечено 2 286 660 рублей, через продажу 4996 привилегированных акций.</w:t>
      </w:r>
    </w:p>
    <w:p w14:paraId="30ABE576" w14:textId="77777777" w:rsidR="00553F08" w:rsidRPr="00835A95" w:rsidRDefault="00553F08" w:rsidP="00961CA5">
      <w:pPr>
        <w:pStyle w:val="a3"/>
        <w:jc w:val="both"/>
      </w:pPr>
    </w:p>
    <w:p w14:paraId="4D8EAC85" w14:textId="77777777" w:rsidR="00961CA5" w:rsidRPr="00835A95" w:rsidRDefault="00553F08" w:rsidP="00961CA5">
      <w:pPr>
        <w:pStyle w:val="a3"/>
        <w:jc w:val="both"/>
      </w:pPr>
      <w:r w:rsidRPr="00835A95">
        <w:t>В</w:t>
      </w:r>
      <w:r w:rsidR="00961CA5" w:rsidRPr="00835A95">
        <w:t>о второй половине 2024 года</w:t>
      </w:r>
      <w:r w:rsidRPr="00835A95">
        <w:t xml:space="preserve"> началось повышение ключевой ставки, которая к концу года достигла 21% Это напрямую повлияло на строительную отрасль и инвестиционный климат в России. С учетом этих факторов Обществу не </w:t>
      </w:r>
      <w:r w:rsidR="00876B96" w:rsidRPr="00835A95">
        <w:t>удалось закрыть 3 инвестиционный раунд полностью и было принято решение продлить его до конца 2025 года.</w:t>
      </w:r>
    </w:p>
    <w:p w14:paraId="757D3D2F" w14:textId="77777777" w:rsidR="00E17D3F" w:rsidRPr="00835A95" w:rsidRDefault="00E17D3F" w:rsidP="00E17D3F">
      <w:pPr>
        <w:pStyle w:val="a3"/>
      </w:pPr>
      <w:r w:rsidRPr="00835A95">
        <w:t xml:space="preserve">              </w:t>
      </w:r>
    </w:p>
    <w:p w14:paraId="60A1303B" w14:textId="77777777" w:rsidR="00722CE4" w:rsidRPr="00835A95" w:rsidRDefault="00722CE4" w:rsidP="00E17D3F">
      <w:pPr>
        <w:pStyle w:val="a3"/>
      </w:pPr>
    </w:p>
    <w:p w14:paraId="22C42087" w14:textId="77777777" w:rsidR="00876B96" w:rsidRPr="00835A95" w:rsidRDefault="00E17D3F" w:rsidP="00876B96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6. Перспективы развития общества</w:t>
      </w:r>
    </w:p>
    <w:p w14:paraId="59208D65" w14:textId="77777777" w:rsidR="00876B96" w:rsidRPr="00835A95" w:rsidRDefault="00876B96" w:rsidP="00E17D3F">
      <w:pPr>
        <w:pStyle w:val="a3"/>
      </w:pPr>
    </w:p>
    <w:p w14:paraId="50DD37ED" w14:textId="77777777" w:rsidR="00876B96" w:rsidRPr="00835A95" w:rsidRDefault="00E22F67" w:rsidP="007411D1">
      <w:pPr>
        <w:pStyle w:val="a3"/>
        <w:jc w:val="both"/>
      </w:pPr>
      <w:r w:rsidRPr="00835A95">
        <w:t xml:space="preserve">АО «Все инженерные системы» работает на </w:t>
      </w:r>
      <w:r w:rsidR="00592F94" w:rsidRPr="00835A95">
        <w:t xml:space="preserve">двух </w:t>
      </w:r>
      <w:r w:rsidRPr="00835A95">
        <w:t>рын</w:t>
      </w:r>
      <w:r w:rsidR="007411D1" w:rsidRPr="00835A95">
        <w:t>ках</w:t>
      </w:r>
      <w:r w:rsidR="00592F94" w:rsidRPr="00835A95">
        <w:t>:</w:t>
      </w:r>
      <w:r w:rsidRPr="00835A95">
        <w:t xml:space="preserve"> </w:t>
      </w:r>
      <w:r w:rsidR="007411D1" w:rsidRPr="00835A95">
        <w:t xml:space="preserve">купли-продажи строительных материалов и цифровизации строительной отрасли. Это позволяет диверсифицировать риски и направления развития.  </w:t>
      </w:r>
      <w:r w:rsidR="00592F94" w:rsidRPr="00835A95">
        <w:t xml:space="preserve">Рынок строительства прирастает в среднем на 3-5% ежегодно и является одной из ключевых отраслей экономики страны. Прогноз роста цифровизации строительной отрасли - к 2028 году объем рынка цифровизации увеличится в 4 раза. Представители строительного бизнеса высоко оценивают приоритет цифровизации: более 80% респондентов отмечают, что она принесла реальный измеримый положительный эффект за последние 2–3 года. </w:t>
      </w:r>
    </w:p>
    <w:p w14:paraId="51B76FF0" w14:textId="77777777" w:rsidR="002C7870" w:rsidRPr="00835A95" w:rsidRDefault="00E55730" w:rsidP="007411D1">
      <w:pPr>
        <w:pStyle w:val="a3"/>
        <w:jc w:val="both"/>
      </w:pPr>
      <w:r w:rsidRPr="00835A95">
        <w:t>АО «Все инженерные системы» планирует занять 5% рынка купли-продажи материалов для инженерных систем</w:t>
      </w:r>
      <w:r w:rsidR="002C7870" w:rsidRPr="00835A95">
        <w:t xml:space="preserve"> в онлайн</w:t>
      </w:r>
      <w:r w:rsidRPr="00835A95">
        <w:t xml:space="preserve"> к 2035 году</w:t>
      </w:r>
      <w:r w:rsidR="002C7870" w:rsidRPr="00835A95">
        <w:t>, ч</w:t>
      </w:r>
      <w:r w:rsidRPr="00835A95">
        <w:t>то соста</w:t>
      </w:r>
      <w:r w:rsidR="002C7870" w:rsidRPr="00835A95">
        <w:t>вляет</w:t>
      </w:r>
      <w:r w:rsidRPr="00835A95">
        <w:t xml:space="preserve"> 50 млрд. руб.</w:t>
      </w:r>
      <w:r w:rsidR="00A06E1F" w:rsidRPr="00835A95">
        <w:t xml:space="preserve"> и 10% рынка цифровизации строительной отрасли по подписочной модели использования ИИ </w:t>
      </w:r>
      <w:r w:rsidR="00A06E1F" w:rsidRPr="00835A95">
        <w:rPr>
          <w:lang w:val="en-US"/>
        </w:rPr>
        <w:t>ENSYS</w:t>
      </w:r>
      <w:r w:rsidR="00A06E1F" w:rsidRPr="00835A95">
        <w:t>.</w:t>
      </w:r>
    </w:p>
    <w:p w14:paraId="054E3929" w14:textId="77777777" w:rsidR="00E55730" w:rsidRPr="00835A95" w:rsidRDefault="00E55730" w:rsidP="007411D1">
      <w:pPr>
        <w:pStyle w:val="a3"/>
        <w:jc w:val="both"/>
      </w:pPr>
      <w:r w:rsidRPr="00835A95">
        <w:t xml:space="preserve"> </w:t>
      </w:r>
    </w:p>
    <w:p w14:paraId="24F38DBF" w14:textId="77777777" w:rsidR="00E17D3F" w:rsidRPr="00835A95" w:rsidRDefault="00E17D3F" w:rsidP="00E17D3F">
      <w:pPr>
        <w:pStyle w:val="a3"/>
        <w:rPr>
          <w:b/>
        </w:rPr>
      </w:pPr>
      <w:r w:rsidRPr="00835A95">
        <w:t xml:space="preserve">                      </w:t>
      </w:r>
    </w:p>
    <w:p w14:paraId="2E91A68A" w14:textId="77777777" w:rsidR="00E17D3F" w:rsidRPr="00835A95" w:rsidRDefault="00E17D3F" w:rsidP="00722CE4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7. Информация об объеме использованных обществом за отчетный год видов энергетических ресурсов в натуральном и денежном выражении</w:t>
      </w:r>
    </w:p>
    <w:p w14:paraId="24AEC0EB" w14:textId="77777777" w:rsidR="00722CE4" w:rsidRPr="00835A95" w:rsidRDefault="00722CE4" w:rsidP="00E17D3F">
      <w:pPr>
        <w:pStyle w:val="a3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2"/>
        <w:gridCol w:w="1948"/>
        <w:gridCol w:w="2693"/>
        <w:gridCol w:w="2687"/>
      </w:tblGrid>
      <w:tr w:rsidR="00CB1F63" w:rsidRPr="00835A95" w14:paraId="685977D0" w14:textId="77777777" w:rsidTr="0022281C">
        <w:tc>
          <w:tcPr>
            <w:tcW w:w="2442" w:type="dxa"/>
          </w:tcPr>
          <w:p w14:paraId="5F2BC778" w14:textId="77777777" w:rsidR="00CB1F63" w:rsidRPr="00835A95" w:rsidRDefault="00CB1F63" w:rsidP="0022281C">
            <w:pPr>
              <w:pStyle w:val="a3"/>
              <w:jc w:val="center"/>
            </w:pPr>
            <w:r w:rsidRPr="00835A95">
              <w:t>Вид энергетического ресурса</w:t>
            </w:r>
          </w:p>
        </w:tc>
        <w:tc>
          <w:tcPr>
            <w:tcW w:w="1948" w:type="dxa"/>
          </w:tcPr>
          <w:p w14:paraId="2D90271A" w14:textId="77777777" w:rsidR="00CB1F63" w:rsidRPr="00835A95" w:rsidRDefault="00CB1F63" w:rsidP="0022281C">
            <w:pPr>
              <w:pStyle w:val="a3"/>
              <w:jc w:val="center"/>
            </w:pPr>
            <w:r w:rsidRPr="00835A95">
              <w:t>Единица измерения</w:t>
            </w:r>
          </w:p>
        </w:tc>
        <w:tc>
          <w:tcPr>
            <w:tcW w:w="2693" w:type="dxa"/>
          </w:tcPr>
          <w:p w14:paraId="0E38E87D" w14:textId="77777777" w:rsidR="00CB1F63" w:rsidRPr="00835A95" w:rsidRDefault="00CB1F63" w:rsidP="0022281C">
            <w:pPr>
              <w:pStyle w:val="a3"/>
              <w:jc w:val="center"/>
            </w:pPr>
            <w:r w:rsidRPr="00835A95">
              <w:t>Объем потребления в натуральном выражении</w:t>
            </w:r>
          </w:p>
        </w:tc>
        <w:tc>
          <w:tcPr>
            <w:tcW w:w="2687" w:type="dxa"/>
          </w:tcPr>
          <w:p w14:paraId="383BC74C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Объем потребления, в рублях</w:t>
            </w:r>
          </w:p>
        </w:tc>
      </w:tr>
      <w:tr w:rsidR="00CB1F63" w:rsidRPr="00835A95" w14:paraId="60EFB63D" w14:textId="77777777" w:rsidTr="0022281C">
        <w:tc>
          <w:tcPr>
            <w:tcW w:w="2442" w:type="dxa"/>
          </w:tcPr>
          <w:p w14:paraId="4B565229" w14:textId="77777777" w:rsidR="00CB1F63" w:rsidRPr="00835A95" w:rsidRDefault="0022281C" w:rsidP="00E17D3F">
            <w:pPr>
              <w:pStyle w:val="a3"/>
            </w:pPr>
            <w:r w:rsidRPr="00835A95">
              <w:t>Электрическая энергия</w:t>
            </w:r>
          </w:p>
        </w:tc>
        <w:tc>
          <w:tcPr>
            <w:tcW w:w="1948" w:type="dxa"/>
          </w:tcPr>
          <w:p w14:paraId="499AC270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кВт</w:t>
            </w:r>
          </w:p>
        </w:tc>
        <w:tc>
          <w:tcPr>
            <w:tcW w:w="2693" w:type="dxa"/>
          </w:tcPr>
          <w:p w14:paraId="512230D5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861,76</w:t>
            </w:r>
          </w:p>
        </w:tc>
        <w:tc>
          <w:tcPr>
            <w:tcW w:w="2687" w:type="dxa"/>
          </w:tcPr>
          <w:p w14:paraId="27B835AB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5308,44</w:t>
            </w:r>
          </w:p>
        </w:tc>
      </w:tr>
      <w:tr w:rsidR="00CB1F63" w:rsidRPr="00835A95" w14:paraId="60A23BA4" w14:textId="77777777" w:rsidTr="0022281C">
        <w:tc>
          <w:tcPr>
            <w:tcW w:w="2442" w:type="dxa"/>
          </w:tcPr>
          <w:p w14:paraId="672F292F" w14:textId="77777777" w:rsidR="00CB1F63" w:rsidRPr="00835A95" w:rsidRDefault="0022281C" w:rsidP="00E17D3F">
            <w:pPr>
              <w:pStyle w:val="a3"/>
            </w:pPr>
            <w:r w:rsidRPr="00835A95">
              <w:t>Тепловая энергия</w:t>
            </w:r>
          </w:p>
        </w:tc>
        <w:tc>
          <w:tcPr>
            <w:tcW w:w="1948" w:type="dxa"/>
          </w:tcPr>
          <w:p w14:paraId="174BE6EA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Гкал</w:t>
            </w:r>
          </w:p>
        </w:tc>
        <w:tc>
          <w:tcPr>
            <w:tcW w:w="2693" w:type="dxa"/>
          </w:tcPr>
          <w:p w14:paraId="55E655A1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54,59</w:t>
            </w:r>
          </w:p>
        </w:tc>
        <w:tc>
          <w:tcPr>
            <w:tcW w:w="2687" w:type="dxa"/>
          </w:tcPr>
          <w:p w14:paraId="006FEB4B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2648,76</w:t>
            </w:r>
          </w:p>
        </w:tc>
      </w:tr>
      <w:tr w:rsidR="00CB1F63" w:rsidRPr="00835A95" w14:paraId="5C77835F" w14:textId="77777777" w:rsidTr="0022281C">
        <w:tc>
          <w:tcPr>
            <w:tcW w:w="2442" w:type="dxa"/>
          </w:tcPr>
          <w:p w14:paraId="4AD6E08A" w14:textId="77777777" w:rsidR="00CB1F63" w:rsidRPr="00835A95" w:rsidRDefault="0022281C" w:rsidP="00E17D3F">
            <w:pPr>
              <w:pStyle w:val="a3"/>
            </w:pPr>
            <w:r w:rsidRPr="00835A95">
              <w:t>Водоснабжение</w:t>
            </w:r>
          </w:p>
        </w:tc>
        <w:tc>
          <w:tcPr>
            <w:tcW w:w="1948" w:type="dxa"/>
          </w:tcPr>
          <w:p w14:paraId="3070EAE5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м3</w:t>
            </w:r>
          </w:p>
        </w:tc>
        <w:tc>
          <w:tcPr>
            <w:tcW w:w="2693" w:type="dxa"/>
          </w:tcPr>
          <w:p w14:paraId="76F02815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20,85</w:t>
            </w:r>
          </w:p>
        </w:tc>
        <w:tc>
          <w:tcPr>
            <w:tcW w:w="2687" w:type="dxa"/>
          </w:tcPr>
          <w:p w14:paraId="763EA61C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4190,05</w:t>
            </w:r>
          </w:p>
        </w:tc>
      </w:tr>
      <w:tr w:rsidR="00CB1F63" w:rsidRPr="00835A95" w14:paraId="0EAC6D4A" w14:textId="77777777" w:rsidTr="0022281C">
        <w:tc>
          <w:tcPr>
            <w:tcW w:w="2442" w:type="dxa"/>
          </w:tcPr>
          <w:p w14:paraId="6FF7AF72" w14:textId="77777777" w:rsidR="00CB1F63" w:rsidRPr="00835A95" w:rsidRDefault="0022281C" w:rsidP="00E17D3F">
            <w:pPr>
              <w:pStyle w:val="a3"/>
            </w:pPr>
            <w:r w:rsidRPr="00835A95">
              <w:t>Водоотведение</w:t>
            </w:r>
          </w:p>
        </w:tc>
        <w:tc>
          <w:tcPr>
            <w:tcW w:w="1948" w:type="dxa"/>
          </w:tcPr>
          <w:p w14:paraId="0C12A3C0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м3</w:t>
            </w:r>
          </w:p>
        </w:tc>
        <w:tc>
          <w:tcPr>
            <w:tcW w:w="2693" w:type="dxa"/>
          </w:tcPr>
          <w:p w14:paraId="4220AFA0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20,85</w:t>
            </w:r>
          </w:p>
        </w:tc>
        <w:tc>
          <w:tcPr>
            <w:tcW w:w="2687" w:type="dxa"/>
          </w:tcPr>
          <w:p w14:paraId="7AFE73C6" w14:textId="77777777" w:rsidR="00CB1F63" w:rsidRPr="00835A95" w:rsidRDefault="0022281C" w:rsidP="0022281C">
            <w:pPr>
              <w:pStyle w:val="a3"/>
              <w:jc w:val="center"/>
            </w:pPr>
            <w:r w:rsidRPr="00835A95">
              <w:t>737,11</w:t>
            </w:r>
          </w:p>
        </w:tc>
      </w:tr>
    </w:tbl>
    <w:p w14:paraId="07E97B31" w14:textId="77777777" w:rsidR="00722CE4" w:rsidRPr="00835A95" w:rsidRDefault="00722CE4" w:rsidP="00E17D3F">
      <w:pPr>
        <w:pStyle w:val="a3"/>
        <w:rPr>
          <w:b/>
        </w:rPr>
      </w:pPr>
    </w:p>
    <w:p w14:paraId="2327A8F8" w14:textId="77777777" w:rsidR="00E46D2E" w:rsidRPr="00835A95" w:rsidRDefault="00E46D2E" w:rsidP="00E17D3F">
      <w:pPr>
        <w:pStyle w:val="a3"/>
        <w:rPr>
          <w:rFonts w:cstheme="minorHAnsi"/>
          <w:b/>
        </w:rPr>
      </w:pPr>
      <w:r w:rsidRPr="00835A95">
        <w:rPr>
          <w:rFonts w:cstheme="minorHAnsi"/>
          <w:kern w:val="0"/>
        </w:rPr>
        <w:t>Другие виды ресурсов обществом в отчетном году не использовались.</w:t>
      </w:r>
    </w:p>
    <w:p w14:paraId="438A0557" w14:textId="77777777" w:rsidR="00722CE4" w:rsidRPr="00835A95" w:rsidRDefault="00722CE4" w:rsidP="00E17D3F">
      <w:pPr>
        <w:pStyle w:val="a3"/>
        <w:rPr>
          <w:b/>
        </w:rPr>
      </w:pPr>
    </w:p>
    <w:p w14:paraId="20FBACE1" w14:textId="77777777" w:rsidR="0097479E" w:rsidRPr="00835A95" w:rsidRDefault="0097479E" w:rsidP="00E17D3F">
      <w:pPr>
        <w:pStyle w:val="a3"/>
        <w:rPr>
          <w:b/>
        </w:rPr>
      </w:pPr>
    </w:p>
    <w:p w14:paraId="7223F825" w14:textId="77777777" w:rsidR="00E17D3F" w:rsidRPr="00835A95" w:rsidRDefault="00E17D3F" w:rsidP="00E86804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8. Сведения о выплате объявленных (начисленных) дивидендов по акциям общества</w:t>
      </w:r>
    </w:p>
    <w:p w14:paraId="68F39D6C" w14:textId="77777777" w:rsidR="00E86804" w:rsidRPr="00835A95" w:rsidRDefault="00E86804" w:rsidP="00E17D3F">
      <w:pPr>
        <w:pStyle w:val="a3"/>
        <w:rPr>
          <w:b/>
        </w:rPr>
      </w:pPr>
    </w:p>
    <w:p w14:paraId="64EB2D58" w14:textId="77777777" w:rsidR="00E945D2" w:rsidRPr="00835A95" w:rsidRDefault="00E945D2" w:rsidP="00E945D2">
      <w:pPr>
        <w:pStyle w:val="a3"/>
        <w:jc w:val="both"/>
      </w:pPr>
      <w:r w:rsidRPr="00835A95">
        <w:t>По результатам 2024 года АО «Все инженерные системы» показало чистую прибыль в размере 183 000 рублей. Согласно п.4.8. Устава Общества - общая сумма, выплачиваемая в качестве дивиденда по каждой привилегированной акции, устанавливается в размере 50% от чистой прибыли Общества по итогам последнего отчетного года, разделенной на количество размещенных привилегированных акций Общества.</w:t>
      </w:r>
    </w:p>
    <w:p w14:paraId="2D378580" w14:textId="77777777" w:rsidR="00833DC6" w:rsidRPr="00835A95" w:rsidRDefault="00E945D2" w:rsidP="00833DC6">
      <w:pPr>
        <w:pStyle w:val="a3"/>
        <w:jc w:val="both"/>
      </w:pPr>
      <w:r w:rsidRPr="00835A95">
        <w:t>На заседании Совета директоров по вопросу проведения Годового общего собрания акционеров Общества было принято решение о распределение прибыли (выплате дивидендов) Общества по результатам отчетного года среди участников Общества, владеющих привилегированными акциями в размере 0 рублей 69 копеек на 1 привилегированную акцию</w:t>
      </w:r>
      <w:r w:rsidR="007945FB" w:rsidRPr="00835A95">
        <w:t xml:space="preserve"> (Протокол №4 от 23.05.2025 г.).</w:t>
      </w:r>
    </w:p>
    <w:p w14:paraId="460954FE" w14:textId="77777777" w:rsidR="007945FB" w:rsidRPr="00835A95" w:rsidRDefault="007945FB" w:rsidP="00833DC6">
      <w:pPr>
        <w:pStyle w:val="a3"/>
        <w:jc w:val="both"/>
      </w:pPr>
      <w:r w:rsidRPr="00835A95">
        <w:lastRenderedPageBreak/>
        <w:t xml:space="preserve">Общее количество привилегированных акций Общества </w:t>
      </w:r>
      <w:r w:rsidR="00833DC6" w:rsidRPr="00835A95">
        <w:t>составляет</w:t>
      </w:r>
      <w:r w:rsidRPr="00835A95">
        <w:t xml:space="preserve"> 152 690 шт. (Согласно списку лиц, осуществляющих права по ценным бумагам, от 19.06.2025 г.)</w:t>
      </w:r>
    </w:p>
    <w:p w14:paraId="6F0E77C7" w14:textId="77777777" w:rsidR="000634D1" w:rsidRPr="00835A95" w:rsidRDefault="00833DC6" w:rsidP="00833DC6">
      <w:pPr>
        <w:pStyle w:val="a3"/>
        <w:jc w:val="both"/>
      </w:pPr>
      <w:r w:rsidRPr="00835A95">
        <w:t>Устанавливается с</w:t>
      </w:r>
      <w:r w:rsidR="000634D1" w:rsidRPr="00835A95">
        <w:t>рок выплаты дивидендов</w:t>
      </w:r>
      <w:r w:rsidRPr="00835A95">
        <w:t xml:space="preserve"> лицам</w:t>
      </w:r>
      <w:r w:rsidR="000634D1" w:rsidRPr="00835A95">
        <w:t xml:space="preserve">, которые зарегистрированы в реестре акционеров, </w:t>
      </w:r>
      <w:r w:rsidRPr="00835A95">
        <w:t xml:space="preserve">до 31.07.2025 г. </w:t>
      </w:r>
      <w:r w:rsidR="000634D1" w:rsidRPr="00835A95">
        <w:t xml:space="preserve">Выплата дивидендов в денежной форме физическим лицам, права которых на акции учитываются в реестре акционеров общества, </w:t>
      </w:r>
      <w:r w:rsidRPr="00835A95">
        <w:t xml:space="preserve">будет </w:t>
      </w:r>
      <w:r w:rsidR="000634D1" w:rsidRPr="00835A95">
        <w:t>осуществляется путем перечисления денежных средств на их банковские счета</w:t>
      </w:r>
      <w:r w:rsidRPr="00835A95">
        <w:t>.</w:t>
      </w:r>
    </w:p>
    <w:p w14:paraId="1915EF87" w14:textId="77777777" w:rsidR="000634D1" w:rsidRPr="00835A95" w:rsidRDefault="000634D1" w:rsidP="00E17D3F">
      <w:pPr>
        <w:pStyle w:val="a3"/>
        <w:rPr>
          <w:b/>
        </w:rPr>
      </w:pPr>
    </w:p>
    <w:p w14:paraId="7992C69C" w14:textId="77777777" w:rsidR="00E93B51" w:rsidRPr="00835A95" w:rsidRDefault="00E93B51" w:rsidP="00E17D3F">
      <w:pPr>
        <w:pStyle w:val="a3"/>
        <w:rPr>
          <w:b/>
        </w:rPr>
      </w:pPr>
    </w:p>
    <w:p w14:paraId="0EDA5433" w14:textId="77777777" w:rsidR="00E17D3F" w:rsidRPr="00835A95" w:rsidRDefault="00E17D3F" w:rsidP="004C1BE5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 xml:space="preserve">Раздел 9. </w:t>
      </w:r>
      <w:r w:rsidR="005A102A" w:rsidRPr="00835A95">
        <w:rPr>
          <w:b/>
          <w:sz w:val="28"/>
          <w:szCs w:val="28"/>
        </w:rPr>
        <w:t>Основные факторы риска, связанные с деятельностью общества</w:t>
      </w:r>
    </w:p>
    <w:p w14:paraId="68DCD003" w14:textId="77777777" w:rsidR="004C5D87" w:rsidRPr="00835A95" w:rsidRDefault="004C5D87" w:rsidP="00E17D3F">
      <w:pPr>
        <w:pStyle w:val="a3"/>
        <w:rPr>
          <w:b/>
        </w:rPr>
      </w:pPr>
    </w:p>
    <w:p w14:paraId="7A24F8B9" w14:textId="77777777" w:rsidR="004C1BE5" w:rsidRPr="00835A95" w:rsidRDefault="004C1BE5" w:rsidP="004C1BE5">
      <w:pPr>
        <w:pStyle w:val="a3"/>
        <w:jc w:val="both"/>
      </w:pPr>
      <w:r w:rsidRPr="00835A95">
        <w:t>АО «Все инженерные системы» признает наличие рисков при осуществлении финансово-хозяйственной деятельности, оценивает и разрабатывает механизмы управления рисками Общества. Целью системы управления рисками является обеспечение стратегической и оперативной устойчивости бизнеса Общества за счет поддержания работы с уровнем рисков.</w:t>
      </w:r>
    </w:p>
    <w:p w14:paraId="7766D826" w14:textId="77777777" w:rsidR="004C1BE5" w:rsidRPr="00835A95" w:rsidRDefault="004C1BE5" w:rsidP="00187B17">
      <w:pPr>
        <w:pStyle w:val="a3"/>
        <w:jc w:val="both"/>
      </w:pPr>
      <w:r w:rsidRPr="00835A95">
        <w:t>Основными факторами риска, которые могут повлиять на деятельность общества, можно</w:t>
      </w:r>
      <w:r w:rsidR="00187B17" w:rsidRPr="00835A95">
        <w:t xml:space="preserve"> </w:t>
      </w:r>
      <w:r w:rsidRPr="00835A95">
        <w:t>считать следующие:</w:t>
      </w:r>
    </w:p>
    <w:p w14:paraId="3F7F2F41" w14:textId="77777777" w:rsidR="004C1BE5" w:rsidRPr="00835A95" w:rsidRDefault="004C1BE5" w:rsidP="004C1BE5">
      <w:pPr>
        <w:pStyle w:val="a3"/>
        <w:rPr>
          <w:b/>
        </w:rPr>
      </w:pPr>
    </w:p>
    <w:p w14:paraId="0D44976D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Отраслевые риски:</w:t>
      </w:r>
    </w:p>
    <w:p w14:paraId="1B71D6AA" w14:textId="77777777" w:rsidR="00187B17" w:rsidRPr="00835A95" w:rsidRDefault="00187B17" w:rsidP="00187B17">
      <w:pPr>
        <w:pStyle w:val="a3"/>
        <w:numPr>
          <w:ilvl w:val="0"/>
          <w:numId w:val="6"/>
        </w:numPr>
      </w:pPr>
      <w:r w:rsidRPr="00835A95">
        <w:t>Снижение деловой активности строительных компаний, производителей и продавцов строительных материалов, связанной с экономической ситуацией в стране, что отразится на снижении объемов продаж.</w:t>
      </w:r>
    </w:p>
    <w:p w14:paraId="7944F5B8" w14:textId="77777777" w:rsidR="004C1BE5" w:rsidRPr="00835A95" w:rsidRDefault="00187B17" w:rsidP="00187B17">
      <w:pPr>
        <w:pStyle w:val="a3"/>
        <w:numPr>
          <w:ilvl w:val="0"/>
          <w:numId w:val="6"/>
        </w:numPr>
      </w:pPr>
      <w:r w:rsidRPr="00835A95">
        <w:t>У</w:t>
      </w:r>
      <w:r w:rsidR="004C1BE5" w:rsidRPr="00835A95">
        <w:t xml:space="preserve">силение конкуренции </w:t>
      </w:r>
      <w:r w:rsidRPr="00835A95">
        <w:t>как со стороны продавцов строительных материалов (новые методы продаж, снижение цен, консолидация продавцов на других маркетплейсах), так и со стороны ИТ компаний, которые разрабатывают ИТ решения в сфере цифровизации строительства.</w:t>
      </w:r>
    </w:p>
    <w:p w14:paraId="65939C5C" w14:textId="77777777" w:rsidR="00187B17" w:rsidRPr="00835A95" w:rsidRDefault="00187B17" w:rsidP="00187B17">
      <w:pPr>
        <w:pStyle w:val="a3"/>
        <w:ind w:left="720"/>
      </w:pPr>
    </w:p>
    <w:p w14:paraId="6AE273D3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Технологические риски:</w:t>
      </w:r>
    </w:p>
    <w:p w14:paraId="0C824FE7" w14:textId="77777777" w:rsidR="00187B17" w:rsidRPr="00835A95" w:rsidRDefault="00187B17" w:rsidP="00187B17">
      <w:pPr>
        <w:pStyle w:val="a3"/>
        <w:numPr>
          <w:ilvl w:val="0"/>
          <w:numId w:val="7"/>
        </w:numPr>
      </w:pPr>
      <w:r w:rsidRPr="00835A95">
        <w:t>Полное или частичное копирование разрабатываемой АО «Все инженерные системы» технологии.</w:t>
      </w:r>
    </w:p>
    <w:p w14:paraId="7E401A45" w14:textId="77777777" w:rsidR="00187B17" w:rsidRPr="00835A95" w:rsidRDefault="00187B17" w:rsidP="00187B17">
      <w:pPr>
        <w:pStyle w:val="a3"/>
        <w:numPr>
          <w:ilvl w:val="0"/>
          <w:numId w:val="7"/>
        </w:numPr>
      </w:pPr>
      <w:r w:rsidRPr="00835A95">
        <w:t xml:space="preserve">Запрет на иностранные технологии и ИТ ресурсы, которые используются при разработке программного обеспечения Инженерного маркетплейса </w:t>
      </w:r>
      <w:r w:rsidRPr="00835A95">
        <w:rPr>
          <w:lang w:val="en-US"/>
        </w:rPr>
        <w:t>ENSYS</w:t>
      </w:r>
      <w:r w:rsidRPr="00835A95">
        <w:t>.</w:t>
      </w:r>
      <w:r w:rsidRPr="00835A95">
        <w:rPr>
          <w:lang w:val="en-US"/>
        </w:rPr>
        <w:t>STORE</w:t>
      </w:r>
      <w:r w:rsidRPr="00835A95">
        <w:t>.</w:t>
      </w:r>
    </w:p>
    <w:p w14:paraId="7C3CC299" w14:textId="77777777" w:rsidR="00187B17" w:rsidRPr="00835A95" w:rsidRDefault="00666D8F" w:rsidP="00187B17">
      <w:pPr>
        <w:pStyle w:val="a3"/>
        <w:numPr>
          <w:ilvl w:val="0"/>
          <w:numId w:val="7"/>
        </w:numPr>
      </w:pPr>
      <w:r w:rsidRPr="00835A95">
        <w:t>Медленное развитие и разработка технологии, при которой Конкуренты опережают на несколько лет.</w:t>
      </w:r>
    </w:p>
    <w:p w14:paraId="42025966" w14:textId="77777777" w:rsidR="004C1BE5" w:rsidRPr="00835A95" w:rsidRDefault="004C1BE5" w:rsidP="004C1BE5">
      <w:pPr>
        <w:pStyle w:val="a3"/>
        <w:rPr>
          <w:b/>
        </w:rPr>
      </w:pPr>
    </w:p>
    <w:p w14:paraId="6F2C7498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Финансовые риски</w:t>
      </w:r>
      <w:r w:rsidR="00666D8F" w:rsidRPr="00DD0191">
        <w:rPr>
          <w:b/>
        </w:rPr>
        <w:t>:</w:t>
      </w:r>
    </w:p>
    <w:p w14:paraId="1781E38E" w14:textId="77777777" w:rsidR="00666D8F" w:rsidRPr="00835A95" w:rsidRDefault="00666D8F" w:rsidP="00666D8F">
      <w:pPr>
        <w:pStyle w:val="a3"/>
        <w:numPr>
          <w:ilvl w:val="0"/>
          <w:numId w:val="8"/>
        </w:numPr>
      </w:pPr>
      <w:r w:rsidRPr="00835A95">
        <w:t>Ускорение инфляции и повышение ключевой ставки, когда инвестиционный и заемный капитал становится труднодоступным.</w:t>
      </w:r>
    </w:p>
    <w:p w14:paraId="6D038DA2" w14:textId="77777777" w:rsidR="00666D8F" w:rsidRPr="00835A95" w:rsidRDefault="00DD461E" w:rsidP="00666D8F">
      <w:pPr>
        <w:pStyle w:val="a3"/>
        <w:numPr>
          <w:ilvl w:val="0"/>
          <w:numId w:val="8"/>
        </w:numPr>
      </w:pPr>
      <w:r w:rsidRPr="00835A95">
        <w:t xml:space="preserve">Инвестиционный риск, </w:t>
      </w:r>
      <w:r w:rsidR="00E93B51" w:rsidRPr="00835A95">
        <w:t>когда компания не сможет привлечь инвестиции.</w:t>
      </w:r>
    </w:p>
    <w:p w14:paraId="3C5D71E5" w14:textId="77777777" w:rsidR="00E93B51" w:rsidRPr="00835A95" w:rsidRDefault="00E93B51" w:rsidP="004C1BE5">
      <w:pPr>
        <w:pStyle w:val="a3"/>
      </w:pPr>
    </w:p>
    <w:p w14:paraId="67E72359" w14:textId="77777777" w:rsidR="004C1BE5" w:rsidRPr="00DD0191" w:rsidRDefault="004C1BE5" w:rsidP="004C1BE5">
      <w:pPr>
        <w:pStyle w:val="a3"/>
        <w:rPr>
          <w:b/>
        </w:rPr>
      </w:pPr>
      <w:r w:rsidRPr="00DD0191">
        <w:rPr>
          <w:b/>
        </w:rPr>
        <w:t>Правовые риски</w:t>
      </w:r>
      <w:r w:rsidR="00E93B51" w:rsidRPr="00DD0191">
        <w:rPr>
          <w:b/>
        </w:rPr>
        <w:t>:</w:t>
      </w:r>
    </w:p>
    <w:p w14:paraId="29440046" w14:textId="77777777" w:rsidR="00E93B51" w:rsidRPr="00835A95" w:rsidRDefault="00E93B51" w:rsidP="00E93B51">
      <w:pPr>
        <w:pStyle w:val="a3"/>
        <w:numPr>
          <w:ilvl w:val="0"/>
          <w:numId w:val="9"/>
        </w:numPr>
      </w:pPr>
      <w:r w:rsidRPr="00835A95">
        <w:t>Законодательное регулирование строительной и ИТ отрасли, ограничивающее развитие Общества.</w:t>
      </w:r>
    </w:p>
    <w:p w14:paraId="30CB4955" w14:textId="77777777" w:rsidR="004C1BE5" w:rsidRPr="00835A95" w:rsidRDefault="00E93B51" w:rsidP="004C1BE5">
      <w:pPr>
        <w:pStyle w:val="a3"/>
        <w:numPr>
          <w:ilvl w:val="0"/>
          <w:numId w:val="9"/>
        </w:numPr>
      </w:pPr>
      <w:r w:rsidRPr="00835A95">
        <w:t>У</w:t>
      </w:r>
      <w:r w:rsidR="004C1BE5" w:rsidRPr="00835A95">
        <w:t>величение налогов</w:t>
      </w:r>
      <w:r w:rsidRPr="00835A95">
        <w:t>ой нагрузки</w:t>
      </w:r>
      <w:r w:rsidR="004C1BE5" w:rsidRPr="00835A95">
        <w:t>,</w:t>
      </w:r>
      <w:r w:rsidRPr="00835A95">
        <w:t xml:space="preserve"> может повлечь</w:t>
      </w:r>
      <w:r w:rsidR="004C1BE5" w:rsidRPr="00835A95">
        <w:t xml:space="preserve"> за собой снижение чистой прибыли и</w:t>
      </w:r>
      <w:r w:rsidRPr="00835A95">
        <w:t xml:space="preserve"> </w:t>
      </w:r>
      <w:r w:rsidR="004C1BE5" w:rsidRPr="00835A95">
        <w:t>уменьшение средств на выплату дивидендов и реализацию программ развития</w:t>
      </w:r>
      <w:r w:rsidRPr="00835A95">
        <w:t>.</w:t>
      </w:r>
    </w:p>
    <w:p w14:paraId="01C91BCC" w14:textId="77777777" w:rsidR="004C1BE5" w:rsidRPr="00835A95" w:rsidRDefault="00E93B51" w:rsidP="004C1BE5">
      <w:pPr>
        <w:pStyle w:val="a3"/>
        <w:numPr>
          <w:ilvl w:val="0"/>
          <w:numId w:val="9"/>
        </w:numPr>
      </w:pPr>
      <w:r w:rsidRPr="00835A95">
        <w:t>В</w:t>
      </w:r>
      <w:r w:rsidR="004C1BE5" w:rsidRPr="00835A95">
        <w:t>едение новых требований к налоговой отчетности, что повлечет необходимость</w:t>
      </w:r>
      <w:r w:rsidRPr="00835A95">
        <w:t xml:space="preserve"> </w:t>
      </w:r>
      <w:r w:rsidR="004C1BE5" w:rsidRPr="00835A95">
        <w:t>обучения персонала или наем новых сотрудников.</w:t>
      </w:r>
    </w:p>
    <w:p w14:paraId="1B3C1364" w14:textId="77777777" w:rsidR="00E93B51" w:rsidRPr="00835A95" w:rsidRDefault="00E93B51" w:rsidP="00E93B51">
      <w:pPr>
        <w:pStyle w:val="a3"/>
        <w:ind w:left="720"/>
        <w:rPr>
          <w:b/>
        </w:rPr>
      </w:pPr>
    </w:p>
    <w:p w14:paraId="6AC0923C" w14:textId="77777777" w:rsidR="004C1BE5" w:rsidRPr="00DD0191" w:rsidRDefault="00E93B51" w:rsidP="004C1BE5">
      <w:pPr>
        <w:pStyle w:val="a3"/>
        <w:rPr>
          <w:b/>
        </w:rPr>
      </w:pPr>
      <w:r w:rsidRPr="00DD0191">
        <w:rPr>
          <w:b/>
        </w:rPr>
        <w:t>П</w:t>
      </w:r>
      <w:r w:rsidR="004C1BE5" w:rsidRPr="00DD0191">
        <w:rPr>
          <w:b/>
        </w:rPr>
        <w:t>олитические риски:</w:t>
      </w:r>
    </w:p>
    <w:p w14:paraId="78B6ED66" w14:textId="77777777" w:rsidR="00E93B51" w:rsidRPr="00835A95" w:rsidRDefault="00E93B51" w:rsidP="00E93B51">
      <w:pPr>
        <w:pStyle w:val="a3"/>
        <w:numPr>
          <w:ilvl w:val="0"/>
          <w:numId w:val="10"/>
        </w:numPr>
      </w:pPr>
      <w:r w:rsidRPr="00835A95">
        <w:t>Санкционное давление и невозможность выхода на зарубежные рынки.</w:t>
      </w:r>
    </w:p>
    <w:p w14:paraId="1CBE4796" w14:textId="77777777" w:rsidR="00E93B51" w:rsidRPr="00835A95" w:rsidRDefault="00E93B51" w:rsidP="00E93B51">
      <w:pPr>
        <w:pStyle w:val="a3"/>
        <w:numPr>
          <w:ilvl w:val="0"/>
          <w:numId w:val="10"/>
        </w:numPr>
      </w:pPr>
      <w:r w:rsidRPr="00835A95">
        <w:t>Затяжной экономический кризис в стране.</w:t>
      </w:r>
    </w:p>
    <w:p w14:paraId="4ACCFDC3" w14:textId="77777777" w:rsidR="00E93B51" w:rsidRPr="00835A95" w:rsidRDefault="00E93B51" w:rsidP="00E93B51">
      <w:pPr>
        <w:pStyle w:val="a3"/>
        <w:numPr>
          <w:ilvl w:val="0"/>
          <w:numId w:val="10"/>
        </w:numPr>
      </w:pPr>
      <w:r w:rsidRPr="00835A95">
        <w:t>Смена политического климата.</w:t>
      </w:r>
    </w:p>
    <w:p w14:paraId="35300B7D" w14:textId="77777777" w:rsidR="00E93B51" w:rsidRPr="00835A95" w:rsidRDefault="00E93B51" w:rsidP="004C1BE5">
      <w:pPr>
        <w:pStyle w:val="a3"/>
        <w:rPr>
          <w:b/>
        </w:rPr>
      </w:pPr>
    </w:p>
    <w:p w14:paraId="0F359899" w14:textId="77777777" w:rsidR="004C1BE5" w:rsidRPr="00835A95" w:rsidRDefault="004C1BE5" w:rsidP="00E17D3F">
      <w:pPr>
        <w:pStyle w:val="a3"/>
        <w:rPr>
          <w:b/>
        </w:rPr>
      </w:pPr>
    </w:p>
    <w:p w14:paraId="162BE56C" w14:textId="77777777" w:rsidR="00E17D3F" w:rsidRPr="00835A95" w:rsidRDefault="00E17D3F" w:rsidP="0025495E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lastRenderedPageBreak/>
        <w:t>Раздел 10.</w:t>
      </w:r>
      <w:r w:rsidR="005A102A" w:rsidRPr="00835A95">
        <w:rPr>
          <w:b/>
          <w:sz w:val="28"/>
          <w:szCs w:val="28"/>
        </w:rPr>
        <w:t xml:space="preserve"> Сведения о совершенных обществом в отчетном году крупных сделках и сделках с заинтересованностью</w:t>
      </w:r>
      <w:r w:rsidR="0025495E" w:rsidRPr="00835A95">
        <w:rPr>
          <w:b/>
          <w:sz w:val="28"/>
          <w:szCs w:val="28"/>
        </w:rPr>
        <w:t>.</w:t>
      </w:r>
    </w:p>
    <w:p w14:paraId="2D0D30C9" w14:textId="77777777" w:rsidR="0025495E" w:rsidRPr="00835A95" w:rsidRDefault="0025495E" w:rsidP="00E17D3F">
      <w:pPr>
        <w:pStyle w:val="a3"/>
        <w:rPr>
          <w:b/>
        </w:rPr>
      </w:pPr>
    </w:p>
    <w:p w14:paraId="6E154C9C" w14:textId="77777777" w:rsidR="0025495E" w:rsidRPr="00835A95" w:rsidRDefault="0025495E" w:rsidP="00E17D3F">
      <w:pPr>
        <w:pStyle w:val="a3"/>
        <w:rPr>
          <w:b/>
        </w:rPr>
      </w:pPr>
    </w:p>
    <w:p w14:paraId="4228E25A" w14:textId="77777777" w:rsidR="0025495E" w:rsidRPr="00835A95" w:rsidRDefault="007848EC" w:rsidP="007848EC">
      <w:pPr>
        <w:pStyle w:val="a3"/>
      </w:pPr>
      <w:r w:rsidRPr="00835A95">
        <w:t>Сделок, признаваемых в соответствии с Федеральным законом об акционерных обществах крупными или сделками, в которых имеется заинтересованность, в отчетном 2024 г. не совершалось.</w:t>
      </w:r>
    </w:p>
    <w:p w14:paraId="35805CE7" w14:textId="77777777" w:rsidR="0025495E" w:rsidRPr="00835A95" w:rsidRDefault="0025495E" w:rsidP="00E17D3F">
      <w:pPr>
        <w:pStyle w:val="a3"/>
        <w:rPr>
          <w:b/>
        </w:rPr>
      </w:pPr>
    </w:p>
    <w:p w14:paraId="1878EB54" w14:textId="77777777" w:rsidR="007848EC" w:rsidRPr="00835A95" w:rsidRDefault="007848EC" w:rsidP="00E17D3F">
      <w:pPr>
        <w:pStyle w:val="a3"/>
        <w:rPr>
          <w:b/>
        </w:rPr>
      </w:pPr>
    </w:p>
    <w:p w14:paraId="71E8AE15" w14:textId="77777777" w:rsidR="00E17D3F" w:rsidRPr="00835A95" w:rsidRDefault="00E17D3F" w:rsidP="007848EC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11.</w:t>
      </w:r>
      <w:r w:rsidR="005A102A" w:rsidRPr="00835A95">
        <w:rPr>
          <w:b/>
          <w:sz w:val="28"/>
          <w:szCs w:val="28"/>
        </w:rPr>
        <w:t xml:space="preserve"> Сведения о совете директоров</w:t>
      </w:r>
    </w:p>
    <w:p w14:paraId="066B6128" w14:textId="77777777" w:rsidR="007848EC" w:rsidRPr="00835A95" w:rsidRDefault="007848EC" w:rsidP="00E17D3F">
      <w:pPr>
        <w:pStyle w:val="a3"/>
        <w:rPr>
          <w:b/>
        </w:rPr>
      </w:pPr>
    </w:p>
    <w:p w14:paraId="607AE304" w14:textId="77777777" w:rsidR="0045493A" w:rsidRPr="00835A95" w:rsidRDefault="0045493A" w:rsidP="0045493A">
      <w:pPr>
        <w:pStyle w:val="a3"/>
      </w:pPr>
      <w:r w:rsidRPr="00835A95">
        <w:t>В течение 2024 года работал следующий Совет директоров, избранный годовым общим собранием акционеров по итогам 2023 года:</w:t>
      </w:r>
    </w:p>
    <w:p w14:paraId="65640617" w14:textId="77777777" w:rsidR="0045493A" w:rsidRPr="00835A95" w:rsidRDefault="0045493A" w:rsidP="0045493A">
      <w:pPr>
        <w:pStyle w:val="a3"/>
      </w:pPr>
    </w:p>
    <w:p w14:paraId="494A80F0" w14:textId="77777777" w:rsidR="0045493A" w:rsidRPr="00835A95" w:rsidRDefault="0045493A" w:rsidP="0045493A">
      <w:pPr>
        <w:pStyle w:val="a3"/>
      </w:pPr>
      <w:r w:rsidRPr="00DD0191">
        <w:rPr>
          <w:b/>
        </w:rPr>
        <w:t>Председатель Совета директоров</w:t>
      </w:r>
      <w:r w:rsidR="00A83554" w:rsidRPr="00835A95">
        <w:t>, основатель компании.</w:t>
      </w:r>
      <w:r w:rsidRPr="00835A95">
        <w:tab/>
      </w:r>
    </w:p>
    <w:p w14:paraId="4A415632" w14:textId="77777777" w:rsidR="0045493A" w:rsidRPr="00835A95" w:rsidRDefault="0045493A" w:rsidP="0045493A">
      <w:pPr>
        <w:pStyle w:val="a3"/>
      </w:pPr>
      <w:r w:rsidRPr="00835A95">
        <w:t>Лепёхин Андрей Викторович</w:t>
      </w:r>
    </w:p>
    <w:p w14:paraId="4794A24B" w14:textId="77777777" w:rsidR="0045493A" w:rsidRPr="00835A95" w:rsidRDefault="0045493A" w:rsidP="0045493A">
      <w:pPr>
        <w:pStyle w:val="a3"/>
      </w:pPr>
      <w:r w:rsidRPr="00835A95">
        <w:t xml:space="preserve">Год рождения: 1983 </w:t>
      </w:r>
    </w:p>
    <w:p w14:paraId="2C22E0D4" w14:textId="77777777" w:rsidR="0045493A" w:rsidRPr="00835A95" w:rsidRDefault="0045493A" w:rsidP="0045493A">
      <w:pPr>
        <w:pStyle w:val="a3"/>
      </w:pPr>
      <w:r w:rsidRPr="00835A95">
        <w:t>Сведения об образовании: высшее</w:t>
      </w:r>
    </w:p>
    <w:p w14:paraId="5117E6BA" w14:textId="77777777" w:rsidR="0045493A" w:rsidRPr="00835A95" w:rsidRDefault="0045493A" w:rsidP="0045493A">
      <w:pPr>
        <w:pStyle w:val="a3"/>
      </w:pPr>
      <w:r w:rsidRPr="00835A95">
        <w:t>Место работы: с 2021 по 202</w:t>
      </w:r>
      <w:r w:rsidR="00F364FF" w:rsidRPr="00835A95">
        <w:t>5</w:t>
      </w:r>
      <w:r w:rsidRPr="00835A95">
        <w:t xml:space="preserve"> г. генеральный директор ООО «Все инженерные системы», </w:t>
      </w:r>
    </w:p>
    <w:p w14:paraId="1CFB52E0" w14:textId="77777777" w:rsidR="0045493A" w:rsidRPr="00835A95" w:rsidRDefault="0045493A" w:rsidP="0045493A">
      <w:pPr>
        <w:pStyle w:val="a3"/>
      </w:pPr>
      <w:r w:rsidRPr="00835A95">
        <w:t xml:space="preserve">Наименование должности по основному месту работы: </w:t>
      </w:r>
      <w:r w:rsidR="00F364FF" w:rsidRPr="00835A95">
        <w:t>Г</w:t>
      </w:r>
      <w:r w:rsidRPr="00835A95">
        <w:t>енеральный директор ООО «Все инженерные системы».</w:t>
      </w:r>
    </w:p>
    <w:p w14:paraId="70A72507" w14:textId="77777777" w:rsidR="0045493A" w:rsidRPr="00835A95" w:rsidRDefault="0045493A" w:rsidP="0045493A">
      <w:pPr>
        <w:pStyle w:val="a3"/>
      </w:pPr>
      <w:r w:rsidRPr="00835A95">
        <w:t xml:space="preserve">Доля в Уставном капитале Общества: </w:t>
      </w:r>
      <w:r w:rsidR="00A83554" w:rsidRPr="00835A95">
        <w:t>0</w:t>
      </w:r>
      <w:r w:rsidRPr="00835A95">
        <w:t xml:space="preserve"> %</w:t>
      </w:r>
    </w:p>
    <w:p w14:paraId="57446C96" w14:textId="77777777" w:rsidR="0045493A" w:rsidRPr="00835A95" w:rsidRDefault="0045493A" w:rsidP="0045493A">
      <w:pPr>
        <w:pStyle w:val="a3"/>
      </w:pPr>
      <w:r w:rsidRPr="00835A95">
        <w:t xml:space="preserve">Доли принадлежащих лицу обыкновенных акций Общества: </w:t>
      </w:r>
      <w:r w:rsidR="00A83554" w:rsidRPr="00835A95">
        <w:t>504 050</w:t>
      </w:r>
      <w:r w:rsidRPr="00835A95">
        <w:t xml:space="preserve"> </w:t>
      </w:r>
      <w:r w:rsidR="00A83554" w:rsidRPr="00835A95">
        <w:t>шт.</w:t>
      </w:r>
      <w:r w:rsidRPr="00835A95">
        <w:t xml:space="preserve"> или </w:t>
      </w:r>
      <w:r w:rsidR="00A83554" w:rsidRPr="00835A95">
        <w:t>50,27</w:t>
      </w:r>
      <w:r w:rsidRPr="00835A95">
        <w:t xml:space="preserve"> %</w:t>
      </w:r>
      <w:r w:rsidR="001C33DC" w:rsidRPr="00835A95">
        <w:t>.</w:t>
      </w:r>
    </w:p>
    <w:p w14:paraId="770697D2" w14:textId="77777777" w:rsidR="001C33DC" w:rsidRPr="00835A95" w:rsidRDefault="001C33DC" w:rsidP="0045493A">
      <w:pPr>
        <w:pStyle w:val="a3"/>
      </w:pPr>
      <w:r w:rsidRPr="00835A95">
        <w:t>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52FB519E" w14:textId="77777777" w:rsidR="00A83554" w:rsidRPr="00835A95" w:rsidRDefault="00A83554" w:rsidP="0045493A">
      <w:pPr>
        <w:pStyle w:val="a3"/>
      </w:pPr>
    </w:p>
    <w:p w14:paraId="0E76FDD5" w14:textId="77777777" w:rsidR="0045493A" w:rsidRPr="00DD0191" w:rsidRDefault="0045493A" w:rsidP="0045493A">
      <w:pPr>
        <w:pStyle w:val="a3"/>
        <w:rPr>
          <w:b/>
        </w:rPr>
      </w:pPr>
      <w:r w:rsidRPr="00DD0191">
        <w:rPr>
          <w:b/>
        </w:rPr>
        <w:t>Члены Совета директоров:</w:t>
      </w:r>
    </w:p>
    <w:p w14:paraId="05F48948" w14:textId="77777777" w:rsidR="00D31B3F" w:rsidRPr="00835A95" w:rsidRDefault="00D31B3F" w:rsidP="00A83554">
      <w:pPr>
        <w:pStyle w:val="a3"/>
      </w:pPr>
      <w:r w:rsidRPr="00835A95">
        <w:t>Сооснователь компании.</w:t>
      </w:r>
    </w:p>
    <w:p w14:paraId="11434BC7" w14:textId="77777777" w:rsidR="00A83554" w:rsidRPr="00835A95" w:rsidRDefault="00A83554" w:rsidP="00A83554">
      <w:pPr>
        <w:pStyle w:val="a3"/>
      </w:pPr>
      <w:r w:rsidRPr="00835A95">
        <w:t>Ленский Алексей Сергеевич</w:t>
      </w:r>
    </w:p>
    <w:p w14:paraId="5DBEC2BF" w14:textId="77777777" w:rsidR="00A83554" w:rsidRPr="00835A95" w:rsidRDefault="00A83554" w:rsidP="00A83554">
      <w:pPr>
        <w:pStyle w:val="a3"/>
      </w:pPr>
      <w:r w:rsidRPr="00835A95">
        <w:t>Год рождения: 1985</w:t>
      </w:r>
    </w:p>
    <w:p w14:paraId="7A41EEBA" w14:textId="77777777" w:rsidR="00A83554" w:rsidRPr="00835A95" w:rsidRDefault="00A83554" w:rsidP="00A83554">
      <w:pPr>
        <w:pStyle w:val="a3"/>
      </w:pPr>
      <w:r w:rsidRPr="00835A95">
        <w:t>Сведения об образовании: высшее</w:t>
      </w:r>
    </w:p>
    <w:p w14:paraId="4E705180" w14:textId="77777777" w:rsidR="00A83554" w:rsidRPr="00835A95" w:rsidRDefault="00A83554" w:rsidP="00A83554">
      <w:pPr>
        <w:pStyle w:val="a3"/>
      </w:pPr>
      <w:r w:rsidRPr="00835A95">
        <w:t>Место работы: с 202</w:t>
      </w:r>
      <w:r w:rsidR="00D31B3F" w:rsidRPr="00835A95">
        <w:t>3</w:t>
      </w:r>
      <w:r w:rsidRPr="00835A95">
        <w:t xml:space="preserve"> по 202</w:t>
      </w:r>
      <w:r w:rsidR="00D31B3F" w:rsidRPr="00835A95">
        <w:t>5</w:t>
      </w:r>
      <w:r w:rsidRPr="00835A95">
        <w:t xml:space="preserve"> г. генеральный директор </w:t>
      </w:r>
      <w:r w:rsidR="00D31B3F" w:rsidRPr="00835A95">
        <w:t>А</w:t>
      </w:r>
      <w:r w:rsidRPr="00835A95">
        <w:t xml:space="preserve">О «Все инженерные системы», </w:t>
      </w:r>
      <w:r w:rsidR="00673787" w:rsidRPr="00835A95">
        <w:t>с 25.12.2017 по 25.02.2025 был учредителем и Директором ООО «Открытые решения».</w:t>
      </w:r>
    </w:p>
    <w:p w14:paraId="45F3861F" w14:textId="77777777" w:rsidR="00A83554" w:rsidRPr="00835A95" w:rsidRDefault="00A83554" w:rsidP="00A83554">
      <w:pPr>
        <w:pStyle w:val="a3"/>
      </w:pPr>
      <w:r w:rsidRPr="00835A95">
        <w:t xml:space="preserve">Наименование должности по основному месту работы: </w:t>
      </w:r>
      <w:r w:rsidR="00F364FF" w:rsidRPr="00835A95">
        <w:t>Г</w:t>
      </w:r>
      <w:r w:rsidRPr="00835A95">
        <w:t xml:space="preserve">енеральный директор </w:t>
      </w:r>
      <w:r w:rsidR="00D31B3F" w:rsidRPr="00835A95">
        <w:t>А</w:t>
      </w:r>
      <w:r w:rsidRPr="00835A95">
        <w:t>О «Все инженерные системы».</w:t>
      </w:r>
    </w:p>
    <w:p w14:paraId="2A6D3F4F" w14:textId="77777777" w:rsidR="00A83554" w:rsidRPr="00835A95" w:rsidRDefault="00A83554" w:rsidP="00A83554">
      <w:pPr>
        <w:pStyle w:val="a3"/>
      </w:pPr>
      <w:r w:rsidRPr="00835A95">
        <w:t xml:space="preserve">Доля в Уставном капитале Общества: </w:t>
      </w:r>
      <w:r w:rsidR="00D31B3F" w:rsidRPr="00835A95">
        <w:t>10</w:t>
      </w:r>
      <w:r w:rsidRPr="00835A95">
        <w:t>0 %</w:t>
      </w:r>
    </w:p>
    <w:p w14:paraId="3C2290B1" w14:textId="77777777" w:rsidR="00A83554" w:rsidRPr="00835A95" w:rsidRDefault="00A83554" w:rsidP="00A83554">
      <w:pPr>
        <w:pStyle w:val="a3"/>
      </w:pPr>
      <w:r w:rsidRPr="00835A95">
        <w:t xml:space="preserve">Доли принадлежащих лицу обыкновенных акций Общества: </w:t>
      </w:r>
      <w:r w:rsidR="00D31B3F" w:rsidRPr="00835A95">
        <w:t>345 9</w:t>
      </w:r>
      <w:r w:rsidRPr="00835A95">
        <w:t xml:space="preserve">50 шт. или </w:t>
      </w:r>
      <w:r w:rsidR="00D31B3F" w:rsidRPr="00835A95">
        <w:t>34,50</w:t>
      </w:r>
      <w:r w:rsidRPr="00835A95">
        <w:t xml:space="preserve"> %</w:t>
      </w:r>
      <w:r w:rsidR="001C33DC" w:rsidRPr="00835A95">
        <w:t>.</w:t>
      </w:r>
    </w:p>
    <w:p w14:paraId="1515ABB9" w14:textId="77777777" w:rsidR="001C33DC" w:rsidRPr="00835A95" w:rsidRDefault="001C33DC" w:rsidP="00A83554">
      <w:pPr>
        <w:pStyle w:val="a3"/>
      </w:pPr>
      <w:r w:rsidRPr="00835A95">
        <w:t>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7B698E60" w14:textId="77777777" w:rsidR="00A15FD3" w:rsidRPr="00835A95" w:rsidRDefault="00A15FD3" w:rsidP="00E17D3F">
      <w:pPr>
        <w:pStyle w:val="a3"/>
        <w:rPr>
          <w:b/>
        </w:rPr>
      </w:pPr>
    </w:p>
    <w:p w14:paraId="1B880598" w14:textId="77777777" w:rsidR="00D31B3F" w:rsidRPr="00835A95" w:rsidRDefault="00D31B3F" w:rsidP="00D31B3F">
      <w:pPr>
        <w:pStyle w:val="a3"/>
      </w:pPr>
      <w:r w:rsidRPr="00835A95">
        <w:t>Державина Дарья Валентиновна</w:t>
      </w:r>
    </w:p>
    <w:p w14:paraId="4C4B507D" w14:textId="77777777" w:rsidR="00D31B3F" w:rsidRPr="00835A95" w:rsidRDefault="00D31B3F" w:rsidP="00D31B3F">
      <w:pPr>
        <w:pStyle w:val="a3"/>
      </w:pPr>
      <w:r w:rsidRPr="00835A95">
        <w:t xml:space="preserve">Год рождения: 1997 </w:t>
      </w:r>
    </w:p>
    <w:p w14:paraId="005BB510" w14:textId="77777777" w:rsidR="00D31B3F" w:rsidRPr="00835A95" w:rsidRDefault="00D31B3F" w:rsidP="00D31B3F">
      <w:pPr>
        <w:pStyle w:val="a3"/>
      </w:pPr>
      <w:r w:rsidRPr="00835A95">
        <w:t xml:space="preserve">Сведения об образовании: </w:t>
      </w:r>
      <w:r w:rsidR="00F364FF" w:rsidRPr="00835A95">
        <w:t>Среднее техническое</w:t>
      </w:r>
    </w:p>
    <w:p w14:paraId="593DDEA2" w14:textId="77777777" w:rsidR="00D31B3F" w:rsidRPr="00835A95" w:rsidRDefault="00D31B3F" w:rsidP="00D31B3F">
      <w:pPr>
        <w:pStyle w:val="a3"/>
      </w:pPr>
      <w:r w:rsidRPr="00835A95">
        <w:t>Место работы: с 2021 по 202</w:t>
      </w:r>
      <w:r w:rsidR="00F364FF" w:rsidRPr="00835A95">
        <w:t>5</w:t>
      </w:r>
      <w:r w:rsidRPr="00835A95">
        <w:t xml:space="preserve"> г. </w:t>
      </w:r>
      <w:r w:rsidR="00F364FF" w:rsidRPr="00835A95">
        <w:t xml:space="preserve">Маркетолог </w:t>
      </w:r>
      <w:r w:rsidRPr="00835A95">
        <w:t xml:space="preserve">ООО «Все инженерные системы» </w:t>
      </w:r>
    </w:p>
    <w:p w14:paraId="3592D30E" w14:textId="77777777" w:rsidR="00D31B3F" w:rsidRPr="00835A95" w:rsidRDefault="00D31B3F" w:rsidP="00D31B3F">
      <w:pPr>
        <w:pStyle w:val="a3"/>
      </w:pPr>
      <w:r w:rsidRPr="00835A95">
        <w:t xml:space="preserve">Наименование должности по основному месту работы: </w:t>
      </w:r>
      <w:r w:rsidR="00F364FF" w:rsidRPr="00835A95">
        <w:t>Маркетолог</w:t>
      </w:r>
      <w:r w:rsidRPr="00835A95">
        <w:t xml:space="preserve"> ООО «Все инженерные системы».</w:t>
      </w:r>
    </w:p>
    <w:p w14:paraId="5CB79F05" w14:textId="77777777" w:rsidR="00D31B3F" w:rsidRPr="00835A95" w:rsidRDefault="00D31B3F" w:rsidP="00D31B3F">
      <w:pPr>
        <w:pStyle w:val="a3"/>
      </w:pPr>
      <w:r w:rsidRPr="00835A95">
        <w:t>Доля в Уставном капитале Общества: 0 %</w:t>
      </w:r>
    </w:p>
    <w:p w14:paraId="0B5C61FB" w14:textId="77777777" w:rsidR="00D31B3F" w:rsidRPr="00835A95" w:rsidRDefault="00D31B3F" w:rsidP="00D31B3F">
      <w:pPr>
        <w:pStyle w:val="a3"/>
      </w:pPr>
      <w:r w:rsidRPr="00835A95">
        <w:t xml:space="preserve">Доли принадлежащих лицу обыкновенных акций Общества: </w:t>
      </w:r>
      <w:r w:rsidR="00F364FF" w:rsidRPr="00835A95">
        <w:t>0</w:t>
      </w:r>
      <w:r w:rsidRPr="00835A95">
        <w:t xml:space="preserve"> шт. или </w:t>
      </w:r>
      <w:r w:rsidR="00F364FF" w:rsidRPr="00835A95">
        <w:t>0</w:t>
      </w:r>
      <w:r w:rsidRPr="00835A95">
        <w:t xml:space="preserve"> %</w:t>
      </w:r>
      <w:r w:rsidR="001C33DC" w:rsidRPr="00835A95">
        <w:t>.</w:t>
      </w:r>
    </w:p>
    <w:p w14:paraId="72278185" w14:textId="77777777" w:rsidR="001C33DC" w:rsidRPr="00835A95" w:rsidRDefault="001C33DC" w:rsidP="00D31B3F">
      <w:pPr>
        <w:pStyle w:val="a3"/>
      </w:pPr>
      <w:r w:rsidRPr="00835A95">
        <w:t>У Общества отсутствовала информация о совершении лицом в отчетном периоде сделок по приобретению или отчуждению акций Общества. 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70A0B304" w14:textId="77777777" w:rsidR="00A83554" w:rsidRPr="00835A95" w:rsidRDefault="00A83554" w:rsidP="00E17D3F">
      <w:pPr>
        <w:pStyle w:val="a3"/>
        <w:rPr>
          <w:b/>
        </w:rPr>
      </w:pPr>
    </w:p>
    <w:p w14:paraId="60008947" w14:textId="77777777" w:rsidR="00835A95" w:rsidRPr="00835A95" w:rsidRDefault="00835A95" w:rsidP="00E17D3F">
      <w:pPr>
        <w:pStyle w:val="a3"/>
        <w:rPr>
          <w:b/>
        </w:rPr>
      </w:pPr>
    </w:p>
    <w:p w14:paraId="0F9F4722" w14:textId="77777777" w:rsidR="00835A95" w:rsidRPr="00835A95" w:rsidRDefault="00835A95" w:rsidP="00E17D3F">
      <w:pPr>
        <w:pStyle w:val="a3"/>
        <w:rPr>
          <w:b/>
        </w:rPr>
      </w:pPr>
    </w:p>
    <w:p w14:paraId="6C788AC3" w14:textId="77777777" w:rsidR="00673787" w:rsidRPr="00835A95" w:rsidRDefault="00673787" w:rsidP="00E17D3F">
      <w:pPr>
        <w:pStyle w:val="a3"/>
        <w:rPr>
          <w:b/>
        </w:rPr>
      </w:pPr>
      <w:r w:rsidRPr="00835A95">
        <w:rPr>
          <w:b/>
        </w:rPr>
        <w:lastRenderedPageBreak/>
        <w:t xml:space="preserve">Сведения о сделках </w:t>
      </w:r>
      <w:r w:rsidR="00821C0B" w:rsidRPr="00835A95">
        <w:rPr>
          <w:b/>
        </w:rPr>
        <w:t>п</w:t>
      </w:r>
      <w:r w:rsidRPr="00835A95">
        <w:rPr>
          <w:b/>
        </w:rPr>
        <w:t>о приобретени</w:t>
      </w:r>
      <w:r w:rsidR="00821C0B" w:rsidRPr="00835A95">
        <w:rPr>
          <w:b/>
        </w:rPr>
        <w:t>ю</w:t>
      </w:r>
      <w:r w:rsidRPr="00835A95">
        <w:rPr>
          <w:b/>
        </w:rPr>
        <w:t xml:space="preserve"> или отчуждени</w:t>
      </w:r>
      <w:r w:rsidR="00821C0B" w:rsidRPr="00835A95">
        <w:rPr>
          <w:b/>
        </w:rPr>
        <w:t>ю</w:t>
      </w:r>
      <w:r w:rsidRPr="00835A95">
        <w:rPr>
          <w:b/>
        </w:rPr>
        <w:t xml:space="preserve"> акций АО «Все инженерные системы» членами Совета директоров:</w:t>
      </w:r>
    </w:p>
    <w:p w14:paraId="67704982" w14:textId="77777777" w:rsidR="00821C0B" w:rsidRPr="00835A95" w:rsidRDefault="00821C0B" w:rsidP="00821C0B">
      <w:pPr>
        <w:pStyle w:val="a3"/>
        <w:numPr>
          <w:ilvl w:val="0"/>
          <w:numId w:val="11"/>
        </w:numPr>
      </w:pPr>
      <w:r w:rsidRPr="00835A95">
        <w:t xml:space="preserve">Лепёхин Андрей Викторович в течение 2024 года продал привилегированные акции </w:t>
      </w:r>
      <w:r w:rsidR="001C33DC" w:rsidRPr="00835A95">
        <w:t>номер выпуска 2-01-05688-G, номиналом 0 рублей 05 копеек, в том числе:</w:t>
      </w:r>
    </w:p>
    <w:p w14:paraId="59C0E501" w14:textId="77777777" w:rsidR="001C33DC" w:rsidRPr="00835A95" w:rsidRDefault="001C33DC" w:rsidP="001C33DC">
      <w:pPr>
        <w:pStyle w:val="a3"/>
        <w:numPr>
          <w:ilvl w:val="0"/>
          <w:numId w:val="12"/>
        </w:numPr>
      </w:pPr>
      <w:r w:rsidRPr="00835A95">
        <w:t>2000 шт. по договору купли-продажи № И-07/1-А от 30.07.2024 г.</w:t>
      </w:r>
    </w:p>
    <w:p w14:paraId="581E3CF7" w14:textId="77777777" w:rsidR="001C33DC" w:rsidRPr="00835A95" w:rsidRDefault="001C33DC" w:rsidP="001C33DC">
      <w:pPr>
        <w:pStyle w:val="a3"/>
        <w:numPr>
          <w:ilvl w:val="0"/>
          <w:numId w:val="12"/>
        </w:numPr>
      </w:pPr>
      <w:r w:rsidRPr="00835A95">
        <w:t>857 шт. по договору купли-продажи № И-12/10-А от 25.12.2024 г.</w:t>
      </w:r>
    </w:p>
    <w:p w14:paraId="1B15B543" w14:textId="77777777" w:rsidR="001C33DC" w:rsidRPr="00835A95" w:rsidRDefault="001C33DC" w:rsidP="001C33DC">
      <w:pPr>
        <w:pStyle w:val="a3"/>
        <w:numPr>
          <w:ilvl w:val="0"/>
          <w:numId w:val="12"/>
        </w:numPr>
      </w:pPr>
      <w:r w:rsidRPr="00835A95">
        <w:t>2500 шт. по договору купли-продажи № И-07/2-А от 31.07.2024 г.</w:t>
      </w:r>
    </w:p>
    <w:p w14:paraId="2AD7838A" w14:textId="77777777" w:rsidR="003738F7" w:rsidRPr="00835A95" w:rsidRDefault="00CE76D6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 № И-07/4-А от 29.07.2024 г.</w:t>
      </w:r>
    </w:p>
    <w:p w14:paraId="28DE0174" w14:textId="77777777" w:rsidR="000A4418" w:rsidRPr="00835A95" w:rsidRDefault="000A4418" w:rsidP="001C33DC">
      <w:pPr>
        <w:pStyle w:val="a3"/>
        <w:numPr>
          <w:ilvl w:val="0"/>
          <w:numId w:val="12"/>
        </w:numPr>
      </w:pPr>
      <w:r w:rsidRPr="00835A95">
        <w:t>3000 шт. по договору купли-продажи № И-07/3-А от 02.08.2024 г.</w:t>
      </w:r>
    </w:p>
    <w:p w14:paraId="67EA7B15" w14:textId="77777777" w:rsidR="000A4418" w:rsidRPr="00835A95" w:rsidRDefault="00E21AE4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 № И-08/13-А от 09.08.2024 г.</w:t>
      </w:r>
    </w:p>
    <w:p w14:paraId="2980BA75" w14:textId="77777777" w:rsidR="00E21AE4" w:rsidRPr="00835A95" w:rsidRDefault="00884E4D" w:rsidP="001C33DC">
      <w:pPr>
        <w:pStyle w:val="a3"/>
        <w:numPr>
          <w:ilvl w:val="0"/>
          <w:numId w:val="12"/>
        </w:numPr>
      </w:pPr>
      <w:r w:rsidRPr="00835A95">
        <w:t>25000 шт. по договору купли-продажи № И-07/6-А от 22.07.2024 г.</w:t>
      </w:r>
    </w:p>
    <w:p w14:paraId="4A7DEE93" w14:textId="77777777" w:rsidR="00884E4D" w:rsidRPr="00835A95" w:rsidRDefault="00884E4D" w:rsidP="001C33DC">
      <w:pPr>
        <w:pStyle w:val="a3"/>
        <w:numPr>
          <w:ilvl w:val="0"/>
          <w:numId w:val="12"/>
        </w:numPr>
      </w:pPr>
      <w:r w:rsidRPr="00835A95">
        <w:t>11000 шт. по договору купли-продажи № И-11/2-А от 02.12.2024 г.</w:t>
      </w:r>
    </w:p>
    <w:p w14:paraId="5C364F99" w14:textId="77777777" w:rsidR="00884E4D" w:rsidRPr="00835A95" w:rsidRDefault="006C4921" w:rsidP="001C33DC">
      <w:pPr>
        <w:pStyle w:val="a3"/>
        <w:numPr>
          <w:ilvl w:val="0"/>
          <w:numId w:val="12"/>
        </w:numPr>
      </w:pPr>
      <w:r w:rsidRPr="00835A95">
        <w:t>23000 шт. по договору купли-продажи № И-08/6-1А от 16.08.2024 г.</w:t>
      </w:r>
    </w:p>
    <w:p w14:paraId="2A988463" w14:textId="77777777" w:rsidR="00BD2339" w:rsidRPr="00835A95" w:rsidRDefault="0076245F" w:rsidP="001C33DC">
      <w:pPr>
        <w:pStyle w:val="a3"/>
        <w:numPr>
          <w:ilvl w:val="0"/>
          <w:numId w:val="12"/>
        </w:numPr>
      </w:pPr>
      <w:r w:rsidRPr="00835A95">
        <w:t>5000 шт. по договору купли-продажи № И-07/7-А от 02.08.2024 г.</w:t>
      </w:r>
    </w:p>
    <w:p w14:paraId="381BA1B5" w14:textId="77777777" w:rsidR="0076245F" w:rsidRPr="00835A95" w:rsidRDefault="00EF7251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 № И-08/4-А от 02.08.2024 г.</w:t>
      </w:r>
    </w:p>
    <w:p w14:paraId="17176B22" w14:textId="77777777" w:rsidR="00EF7251" w:rsidRPr="00835A95" w:rsidRDefault="00CA636A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 № И-12/6-А от 26.12.2024 г.</w:t>
      </w:r>
    </w:p>
    <w:p w14:paraId="7875AAAD" w14:textId="77777777" w:rsidR="00CA636A" w:rsidRPr="00835A95" w:rsidRDefault="00650ABB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 № И-08/6-А от 09.08.2024 г.</w:t>
      </w:r>
    </w:p>
    <w:p w14:paraId="552198F2" w14:textId="77777777" w:rsidR="00650ABB" w:rsidRPr="00835A95" w:rsidRDefault="00417303" w:rsidP="001C33DC">
      <w:pPr>
        <w:pStyle w:val="a3"/>
        <w:numPr>
          <w:ilvl w:val="0"/>
          <w:numId w:val="12"/>
        </w:numPr>
      </w:pPr>
      <w:r w:rsidRPr="00835A95">
        <w:t>2000 шт. по договору купли-продажи № И-08/15-А от 12.08.2024 г.</w:t>
      </w:r>
    </w:p>
    <w:p w14:paraId="04F55D8D" w14:textId="77777777" w:rsidR="00417303" w:rsidRPr="00835A95" w:rsidRDefault="00F301A7" w:rsidP="001C33DC">
      <w:pPr>
        <w:pStyle w:val="a3"/>
        <w:numPr>
          <w:ilvl w:val="0"/>
          <w:numId w:val="12"/>
        </w:numPr>
      </w:pPr>
      <w:r w:rsidRPr="00835A95">
        <w:t>15000 шт. по договору купли-продажи № И-08/11-А от 14.08.2024 г.</w:t>
      </w:r>
    </w:p>
    <w:p w14:paraId="54129156" w14:textId="77777777" w:rsidR="00F301A7" w:rsidRPr="00835A95" w:rsidRDefault="00F301A7" w:rsidP="006B7A25">
      <w:pPr>
        <w:pStyle w:val="a3"/>
        <w:ind w:left="1440"/>
      </w:pPr>
    </w:p>
    <w:p w14:paraId="675E6309" w14:textId="77777777" w:rsidR="001C33DC" w:rsidRPr="00835A95" w:rsidRDefault="001C33DC" w:rsidP="001C33DC">
      <w:pPr>
        <w:pStyle w:val="a3"/>
        <w:numPr>
          <w:ilvl w:val="0"/>
          <w:numId w:val="11"/>
        </w:numPr>
      </w:pPr>
      <w:r w:rsidRPr="00835A95">
        <w:t>Ленский Алексей Сергеевич в течение 2024 года продал привилегированные акции номер выпуска 2-01-05688-G, номиналом 0 рублей 05 копеек, в том числе:</w:t>
      </w:r>
    </w:p>
    <w:p w14:paraId="2B0A4575" w14:textId="77777777" w:rsidR="0086446B" w:rsidRPr="00835A95" w:rsidRDefault="0086446B" w:rsidP="0086446B">
      <w:pPr>
        <w:pStyle w:val="a3"/>
        <w:numPr>
          <w:ilvl w:val="0"/>
          <w:numId w:val="12"/>
        </w:numPr>
      </w:pPr>
      <w:r w:rsidRPr="00835A95">
        <w:t>15500 шт. по договору купли-продажи № И-08/6-2А от 23.12.2024 г.</w:t>
      </w:r>
    </w:p>
    <w:p w14:paraId="441776A4" w14:textId="77777777" w:rsidR="001C33DC" w:rsidRPr="00835A95" w:rsidRDefault="00340137" w:rsidP="001C33DC">
      <w:pPr>
        <w:pStyle w:val="a3"/>
        <w:numPr>
          <w:ilvl w:val="0"/>
          <w:numId w:val="12"/>
        </w:numPr>
      </w:pPr>
      <w:r w:rsidRPr="00835A95">
        <w:t>9000 шт. по договору купли-продажи № И-10/1-А от 11.10.2024 г.</w:t>
      </w:r>
    </w:p>
    <w:p w14:paraId="532F42F3" w14:textId="77777777" w:rsidR="0096133A" w:rsidRPr="00835A95" w:rsidRDefault="003B728F" w:rsidP="001C33DC">
      <w:pPr>
        <w:pStyle w:val="a3"/>
        <w:numPr>
          <w:ilvl w:val="0"/>
          <w:numId w:val="12"/>
        </w:numPr>
      </w:pPr>
      <w:r w:rsidRPr="00835A95">
        <w:t>5715 шт. по договору купли-продажи № И-12/4-А от 28.12.2024 г.</w:t>
      </w:r>
    </w:p>
    <w:p w14:paraId="57284828" w14:textId="77777777" w:rsidR="001D5E35" w:rsidRPr="00835A95" w:rsidRDefault="005777DC" w:rsidP="001C33DC">
      <w:pPr>
        <w:pStyle w:val="a3"/>
        <w:numPr>
          <w:ilvl w:val="0"/>
          <w:numId w:val="12"/>
        </w:numPr>
      </w:pPr>
      <w:r w:rsidRPr="00835A95">
        <w:t>4286 шт. по договору купли-продажи № И-12/5-А от 28.12.2024 г.</w:t>
      </w:r>
    </w:p>
    <w:p w14:paraId="3F65053E" w14:textId="77777777" w:rsidR="005777DC" w:rsidRPr="00835A95" w:rsidRDefault="00282ACD" w:rsidP="001C33DC">
      <w:pPr>
        <w:pStyle w:val="a3"/>
        <w:numPr>
          <w:ilvl w:val="0"/>
          <w:numId w:val="12"/>
        </w:numPr>
      </w:pPr>
      <w:r w:rsidRPr="00835A95">
        <w:t>3000 шт. по договору купли-продажи № И-08/2-А от 21.08.2024 г.</w:t>
      </w:r>
    </w:p>
    <w:p w14:paraId="2186E5C8" w14:textId="77777777" w:rsidR="00282ACD" w:rsidRPr="00835A95" w:rsidRDefault="00CC55CF" w:rsidP="001C33DC">
      <w:pPr>
        <w:pStyle w:val="a3"/>
        <w:numPr>
          <w:ilvl w:val="0"/>
          <w:numId w:val="12"/>
        </w:numPr>
      </w:pPr>
      <w:r w:rsidRPr="00835A95">
        <w:t xml:space="preserve">1000 шт. по договору купли-продажи </w:t>
      </w:r>
      <w:r w:rsidR="00130C34" w:rsidRPr="00835A95">
        <w:t>№ И-11/04-А от 02.12.2024 г.</w:t>
      </w:r>
    </w:p>
    <w:p w14:paraId="4F29DD5B" w14:textId="77777777" w:rsidR="00CC55CF" w:rsidRPr="00835A95" w:rsidRDefault="00393B31" w:rsidP="001C33DC">
      <w:pPr>
        <w:pStyle w:val="a3"/>
        <w:numPr>
          <w:ilvl w:val="0"/>
          <w:numId w:val="12"/>
        </w:numPr>
      </w:pPr>
      <w:r w:rsidRPr="00835A95">
        <w:t>2857 шт. по договору купли-продажи № И-12/01-А от 25.12.2024 г.</w:t>
      </w:r>
    </w:p>
    <w:p w14:paraId="141DD2A3" w14:textId="77777777" w:rsidR="00393B31" w:rsidRPr="00835A95" w:rsidRDefault="00D3618E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 № И-08/8-А от 28.08.2024 г.</w:t>
      </w:r>
    </w:p>
    <w:p w14:paraId="5726843D" w14:textId="77777777" w:rsidR="00D3618E" w:rsidRPr="00835A95" w:rsidRDefault="00EF0605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 № И-09/01-А от 11.09.2024 г.</w:t>
      </w:r>
    </w:p>
    <w:p w14:paraId="7BAC0DDF" w14:textId="77777777" w:rsidR="00A54E7D" w:rsidRPr="00835A95" w:rsidRDefault="00A54E7D" w:rsidP="001C33DC">
      <w:pPr>
        <w:pStyle w:val="a3"/>
        <w:numPr>
          <w:ilvl w:val="0"/>
          <w:numId w:val="12"/>
        </w:numPr>
      </w:pPr>
      <w:r w:rsidRPr="00835A95">
        <w:t>1000 шт. по договору купли-продажи</w:t>
      </w:r>
      <w:r w:rsidR="00574B20" w:rsidRPr="00835A95">
        <w:t xml:space="preserve"> И-09/17-А от 20.09.2024 г.</w:t>
      </w:r>
    </w:p>
    <w:p w14:paraId="129D0B91" w14:textId="77777777" w:rsidR="00673787" w:rsidRPr="00835A95" w:rsidRDefault="00673787" w:rsidP="00E17D3F">
      <w:pPr>
        <w:pStyle w:val="a3"/>
        <w:rPr>
          <w:b/>
        </w:rPr>
      </w:pPr>
    </w:p>
    <w:p w14:paraId="2DD16E5A" w14:textId="77777777" w:rsidR="00A83554" w:rsidRPr="00835A95" w:rsidRDefault="00A83554" w:rsidP="00E17D3F">
      <w:pPr>
        <w:pStyle w:val="a3"/>
        <w:rPr>
          <w:b/>
        </w:rPr>
      </w:pPr>
    </w:p>
    <w:p w14:paraId="568340C5" w14:textId="77777777" w:rsidR="00E17D3F" w:rsidRPr="00835A95" w:rsidRDefault="00E17D3F" w:rsidP="005A1A46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12.</w:t>
      </w:r>
      <w:r w:rsidR="005A102A" w:rsidRPr="00835A95">
        <w:rPr>
          <w:b/>
          <w:sz w:val="28"/>
          <w:szCs w:val="28"/>
        </w:rPr>
        <w:t xml:space="preserve"> Сведения о генеральном директоре</w:t>
      </w:r>
    </w:p>
    <w:p w14:paraId="0458A9C0" w14:textId="77777777" w:rsidR="005A1A46" w:rsidRPr="00835A95" w:rsidRDefault="005A1A46" w:rsidP="00E17D3F">
      <w:pPr>
        <w:pStyle w:val="a3"/>
        <w:rPr>
          <w:b/>
        </w:rPr>
      </w:pPr>
    </w:p>
    <w:p w14:paraId="5874D89B" w14:textId="77777777" w:rsidR="005A1A46" w:rsidRPr="00835A95" w:rsidRDefault="005A1A46" w:rsidP="00E17D3F">
      <w:pPr>
        <w:pStyle w:val="a3"/>
      </w:pPr>
      <w:r w:rsidRPr="00835A95">
        <w:t xml:space="preserve">Полномочия единоличного исполнительного органа Генерального директора АО «Все инженерные системы» выполняет Ленский Алексей Сергеевич, 01.10.1985 года рождения. Образование высшее. С 25.12.2017 по 25.02.2025 </w:t>
      </w:r>
      <w:r w:rsidR="00673787" w:rsidRPr="00835A95">
        <w:t>был учредителем и Директором ООО «Открытые решения».</w:t>
      </w:r>
    </w:p>
    <w:p w14:paraId="15A69272" w14:textId="77777777" w:rsidR="00673787" w:rsidRPr="00835A95" w:rsidRDefault="00673787" w:rsidP="00E17D3F">
      <w:pPr>
        <w:pStyle w:val="a3"/>
      </w:pPr>
      <w:r w:rsidRPr="00835A95">
        <w:t>Срок полномочий составляет 5 (Пять) лет.</w:t>
      </w:r>
    </w:p>
    <w:p w14:paraId="324CD49D" w14:textId="77777777" w:rsidR="00673787" w:rsidRPr="00835A95" w:rsidRDefault="00673787" w:rsidP="00673787">
      <w:pPr>
        <w:pStyle w:val="a3"/>
      </w:pPr>
      <w:r w:rsidRPr="00835A95">
        <w:t>Доля в Уставном капитале Общества: 100 %</w:t>
      </w:r>
    </w:p>
    <w:p w14:paraId="48856386" w14:textId="77777777" w:rsidR="00673787" w:rsidRPr="00835A95" w:rsidRDefault="00673787" w:rsidP="00673787">
      <w:pPr>
        <w:pStyle w:val="a3"/>
      </w:pPr>
      <w:r w:rsidRPr="00835A95">
        <w:t>Доли принадлежащих лицу обыкновенных акций Общества: 345 950 шт. или 34,50 %</w:t>
      </w:r>
    </w:p>
    <w:p w14:paraId="4047F960" w14:textId="77777777" w:rsidR="00673787" w:rsidRPr="00835A95" w:rsidRDefault="00254271" w:rsidP="00E17D3F">
      <w:pPr>
        <w:pStyle w:val="a3"/>
      </w:pPr>
      <w:r w:rsidRPr="00835A95">
        <w:t>Информация о наличии у лица конфликта интересов (в том числе связанного с участием лица в органах управления конкурентов Общества) отсутствует.</w:t>
      </w:r>
    </w:p>
    <w:p w14:paraId="2436AEB8" w14:textId="77777777" w:rsidR="005A1A46" w:rsidRPr="00835A95" w:rsidRDefault="005A1A46" w:rsidP="00E17D3F">
      <w:pPr>
        <w:pStyle w:val="a3"/>
        <w:rPr>
          <w:b/>
        </w:rPr>
      </w:pPr>
    </w:p>
    <w:p w14:paraId="60D99053" w14:textId="77777777" w:rsidR="00835A95" w:rsidRPr="00835A95" w:rsidRDefault="00835A95" w:rsidP="00E17D3F">
      <w:pPr>
        <w:pStyle w:val="a3"/>
        <w:rPr>
          <w:b/>
        </w:rPr>
      </w:pPr>
    </w:p>
    <w:p w14:paraId="1582A4EF" w14:textId="77777777" w:rsidR="00835A95" w:rsidRPr="00835A95" w:rsidRDefault="00835A95" w:rsidP="00E17D3F">
      <w:pPr>
        <w:pStyle w:val="a3"/>
        <w:rPr>
          <w:b/>
        </w:rPr>
      </w:pPr>
    </w:p>
    <w:p w14:paraId="4FFE2410" w14:textId="77777777" w:rsidR="00835A95" w:rsidRPr="00835A95" w:rsidRDefault="00835A95" w:rsidP="00E17D3F">
      <w:pPr>
        <w:pStyle w:val="a3"/>
        <w:rPr>
          <w:b/>
        </w:rPr>
      </w:pPr>
    </w:p>
    <w:p w14:paraId="63BA5F57" w14:textId="77777777" w:rsidR="00835A95" w:rsidRPr="00835A95" w:rsidRDefault="00835A95" w:rsidP="00E17D3F">
      <w:pPr>
        <w:pStyle w:val="a3"/>
        <w:rPr>
          <w:b/>
        </w:rPr>
      </w:pPr>
    </w:p>
    <w:p w14:paraId="7FE86B29" w14:textId="77777777" w:rsidR="005A1A46" w:rsidRPr="00835A95" w:rsidRDefault="00E17D3F" w:rsidP="00254271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lastRenderedPageBreak/>
        <w:t xml:space="preserve">Раздел 13. </w:t>
      </w:r>
      <w:r w:rsidR="005A102A" w:rsidRPr="00835A95">
        <w:rPr>
          <w:b/>
          <w:sz w:val="28"/>
          <w:szCs w:val="28"/>
        </w:rPr>
        <w:t>Основные положения политики общества в области вознаграждения и компенсации расходов, а также информация по всем выплатам органам управления (за исключением директора)</w:t>
      </w:r>
    </w:p>
    <w:p w14:paraId="12640CF1" w14:textId="77777777" w:rsidR="00E17D3F" w:rsidRPr="00835A95" w:rsidRDefault="005A102A" w:rsidP="00E17D3F">
      <w:pPr>
        <w:pStyle w:val="a3"/>
      </w:pPr>
      <w:r w:rsidRPr="00835A95">
        <w:t xml:space="preserve"> </w:t>
      </w:r>
    </w:p>
    <w:p w14:paraId="23513592" w14:textId="77777777" w:rsidR="00254271" w:rsidRPr="00835A95" w:rsidRDefault="00983D9B" w:rsidP="00983D9B">
      <w:pPr>
        <w:pStyle w:val="a3"/>
        <w:jc w:val="both"/>
      </w:pPr>
      <w:r w:rsidRPr="00835A95">
        <w:t>На текущий момент Обществом не разработано Положение о вознаграждении и компенсации расходов органам управления. Совокупный размер вознаграждений и компенсаций расходов членам органов управления за отчетный 2024 г. составил 0 руб.</w:t>
      </w:r>
    </w:p>
    <w:p w14:paraId="7D80E878" w14:textId="77777777" w:rsidR="00254271" w:rsidRPr="00835A95" w:rsidRDefault="00254271" w:rsidP="00E17D3F">
      <w:pPr>
        <w:pStyle w:val="a3"/>
        <w:rPr>
          <w:b/>
        </w:rPr>
      </w:pPr>
    </w:p>
    <w:p w14:paraId="556339E8" w14:textId="77777777" w:rsidR="00983D9B" w:rsidRPr="00835A95" w:rsidRDefault="00983D9B" w:rsidP="00E17D3F">
      <w:pPr>
        <w:pStyle w:val="a3"/>
        <w:rPr>
          <w:b/>
        </w:rPr>
      </w:pPr>
    </w:p>
    <w:p w14:paraId="5AB14BED" w14:textId="77777777" w:rsidR="00E17D3F" w:rsidRPr="00835A95" w:rsidRDefault="00E17D3F" w:rsidP="00983D9B">
      <w:pPr>
        <w:pStyle w:val="a3"/>
        <w:jc w:val="center"/>
        <w:rPr>
          <w:b/>
          <w:sz w:val="28"/>
          <w:szCs w:val="28"/>
        </w:rPr>
      </w:pPr>
      <w:r w:rsidRPr="00835A95">
        <w:rPr>
          <w:b/>
          <w:sz w:val="28"/>
          <w:szCs w:val="28"/>
        </w:rPr>
        <w:t>Раздел 14.</w:t>
      </w:r>
      <w:r w:rsidR="005A102A" w:rsidRPr="00835A95">
        <w:rPr>
          <w:b/>
          <w:sz w:val="28"/>
          <w:szCs w:val="28"/>
        </w:rPr>
        <w:t xml:space="preserve"> Сведения о соблюдении Кодекса корпоративного управления</w:t>
      </w:r>
    </w:p>
    <w:p w14:paraId="5EBAAA59" w14:textId="77777777" w:rsidR="005A102A" w:rsidRPr="00835A95" w:rsidRDefault="005A102A" w:rsidP="0082212F">
      <w:pPr>
        <w:pStyle w:val="a3"/>
        <w:jc w:val="both"/>
      </w:pPr>
    </w:p>
    <w:p w14:paraId="3A25FDB6" w14:textId="77777777" w:rsidR="00983D9B" w:rsidRPr="0082212F" w:rsidRDefault="0082212F" w:rsidP="0082212F">
      <w:pPr>
        <w:pStyle w:val="a3"/>
        <w:jc w:val="both"/>
      </w:pPr>
      <w:r w:rsidRPr="00835A95">
        <w:t>Общество не утверждало внутренние положения Кодекса корпоративного управления как обязательные, вместе с тем принципы и рекомендации Кодекса корпоративного управления соблюдаются обществом в полном объеме.</w:t>
      </w:r>
    </w:p>
    <w:sectPr w:rsidR="00983D9B" w:rsidRPr="0082212F" w:rsidSect="007D4229">
      <w:foot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F957" w14:textId="77777777" w:rsidR="00C14DCC" w:rsidRDefault="00C14DCC" w:rsidP="00252327">
      <w:pPr>
        <w:spacing w:after="0" w:line="240" w:lineRule="auto"/>
      </w:pPr>
      <w:r>
        <w:separator/>
      </w:r>
    </w:p>
  </w:endnote>
  <w:endnote w:type="continuationSeparator" w:id="0">
    <w:p w14:paraId="3D943621" w14:textId="77777777" w:rsidR="00C14DCC" w:rsidRDefault="00C14DCC" w:rsidP="0025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095" w14:textId="77777777" w:rsidR="00A77DCC" w:rsidRDefault="00A77DCC">
    <w:pPr>
      <w:pStyle w:val="a7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2CB021E8" wp14:editId="7C119C8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Прямоугольник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A30655" w14:textId="77777777" w:rsidR="00A77DCC" w:rsidRDefault="00A77DC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B021E8" id="Прямоугольник 41" o:spid="_x0000_s1026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" fillcolor="black [3213]" stroked="f" strokeweight="3pt">
              <v:textbox>
                <w:txbxContent>
                  <w:p w14:paraId="19A30655" w14:textId="77777777" w:rsidR="00A77DCC" w:rsidRDefault="00A77DC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4AAF637A" wp14:editId="4588173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Группа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Прямоугольник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Текстовое поле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CB561" w14:textId="77777777" w:rsidR="00A77DCC" w:rsidRDefault="00A77DCC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26.06.2025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4AAF637A" id="Группа 42" o:spid="_x0000_s1027" style="position:absolute;margin-left:0;margin-top:0;width:36pt;height:9in;z-index:-251657216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">
              <v:rect id="Прямоугольник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018CB561" w14:textId="77777777" w:rsidR="00A77DCC" w:rsidRDefault="00A77DCC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26.06.2025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0E16EDD5" w14:textId="77777777" w:rsidR="00A77DCC" w:rsidRDefault="00A77D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C293" w14:textId="77777777" w:rsidR="00C14DCC" w:rsidRDefault="00C14DCC" w:rsidP="00252327">
      <w:pPr>
        <w:spacing w:after="0" w:line="240" w:lineRule="auto"/>
      </w:pPr>
      <w:r>
        <w:separator/>
      </w:r>
    </w:p>
  </w:footnote>
  <w:footnote w:type="continuationSeparator" w:id="0">
    <w:p w14:paraId="6B6B373C" w14:textId="77777777" w:rsidR="00C14DCC" w:rsidRDefault="00C14DCC" w:rsidP="0025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2B65"/>
    <w:multiLevelType w:val="hybridMultilevel"/>
    <w:tmpl w:val="37E484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269D8"/>
    <w:multiLevelType w:val="hybridMultilevel"/>
    <w:tmpl w:val="B086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A7F30"/>
    <w:multiLevelType w:val="hybridMultilevel"/>
    <w:tmpl w:val="E68C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1FF"/>
    <w:multiLevelType w:val="hybridMultilevel"/>
    <w:tmpl w:val="25F2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20B"/>
    <w:multiLevelType w:val="hybridMultilevel"/>
    <w:tmpl w:val="3A80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85242"/>
    <w:multiLevelType w:val="hybridMultilevel"/>
    <w:tmpl w:val="CF2A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11BA8"/>
    <w:multiLevelType w:val="hybridMultilevel"/>
    <w:tmpl w:val="42B0C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45AD0"/>
    <w:multiLevelType w:val="hybridMultilevel"/>
    <w:tmpl w:val="5B32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1205D"/>
    <w:multiLevelType w:val="hybridMultilevel"/>
    <w:tmpl w:val="96FA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3772B"/>
    <w:multiLevelType w:val="hybridMultilevel"/>
    <w:tmpl w:val="B91E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07F8E"/>
    <w:multiLevelType w:val="hybridMultilevel"/>
    <w:tmpl w:val="8020C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11A72"/>
    <w:multiLevelType w:val="hybridMultilevel"/>
    <w:tmpl w:val="0AE2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84441">
    <w:abstractNumId w:val="9"/>
  </w:num>
  <w:num w:numId="2" w16cid:durableId="796803055">
    <w:abstractNumId w:val="2"/>
  </w:num>
  <w:num w:numId="3" w16cid:durableId="1580823442">
    <w:abstractNumId w:val="1"/>
  </w:num>
  <w:num w:numId="4" w16cid:durableId="909312536">
    <w:abstractNumId w:val="5"/>
  </w:num>
  <w:num w:numId="5" w16cid:durableId="88893015">
    <w:abstractNumId w:val="4"/>
  </w:num>
  <w:num w:numId="6" w16cid:durableId="1633831470">
    <w:abstractNumId w:val="11"/>
  </w:num>
  <w:num w:numId="7" w16cid:durableId="313679275">
    <w:abstractNumId w:val="10"/>
  </w:num>
  <w:num w:numId="8" w16cid:durableId="1428431079">
    <w:abstractNumId w:val="7"/>
  </w:num>
  <w:num w:numId="9" w16cid:durableId="2091390000">
    <w:abstractNumId w:val="6"/>
  </w:num>
  <w:num w:numId="10" w16cid:durableId="89469626">
    <w:abstractNumId w:val="3"/>
  </w:num>
  <w:num w:numId="11" w16cid:durableId="882059224">
    <w:abstractNumId w:val="8"/>
  </w:num>
  <w:num w:numId="12" w16cid:durableId="184898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29"/>
    <w:rsid w:val="00036B1B"/>
    <w:rsid w:val="000634D1"/>
    <w:rsid w:val="000647A0"/>
    <w:rsid w:val="000A4418"/>
    <w:rsid w:val="000E4A38"/>
    <w:rsid w:val="000E53B2"/>
    <w:rsid w:val="00130C34"/>
    <w:rsid w:val="00187B17"/>
    <w:rsid w:val="0019020F"/>
    <w:rsid w:val="001B66BB"/>
    <w:rsid w:val="001C33DC"/>
    <w:rsid w:val="001D01A3"/>
    <w:rsid w:val="001D5E35"/>
    <w:rsid w:val="002176D0"/>
    <w:rsid w:val="0022281C"/>
    <w:rsid w:val="00252327"/>
    <w:rsid w:val="00254271"/>
    <w:rsid w:val="0025495E"/>
    <w:rsid w:val="00277925"/>
    <w:rsid w:val="0028238E"/>
    <w:rsid w:val="00282ACD"/>
    <w:rsid w:val="002B6FD7"/>
    <w:rsid w:val="002C7870"/>
    <w:rsid w:val="00331471"/>
    <w:rsid w:val="00340137"/>
    <w:rsid w:val="003738F7"/>
    <w:rsid w:val="00393B31"/>
    <w:rsid w:val="003B728F"/>
    <w:rsid w:val="00417303"/>
    <w:rsid w:val="0045493A"/>
    <w:rsid w:val="004A1B4D"/>
    <w:rsid w:val="004C1BE5"/>
    <w:rsid w:val="004C5D87"/>
    <w:rsid w:val="004D093F"/>
    <w:rsid w:val="004F5D60"/>
    <w:rsid w:val="0052594A"/>
    <w:rsid w:val="00553F08"/>
    <w:rsid w:val="00574B20"/>
    <w:rsid w:val="005777DC"/>
    <w:rsid w:val="005847FE"/>
    <w:rsid w:val="00587B3F"/>
    <w:rsid w:val="00590615"/>
    <w:rsid w:val="00592F94"/>
    <w:rsid w:val="005A102A"/>
    <w:rsid w:val="005A1A46"/>
    <w:rsid w:val="005A39AD"/>
    <w:rsid w:val="005C29D4"/>
    <w:rsid w:val="005D602F"/>
    <w:rsid w:val="005F1BCD"/>
    <w:rsid w:val="00625F55"/>
    <w:rsid w:val="00650ABB"/>
    <w:rsid w:val="00666D8F"/>
    <w:rsid w:val="00673787"/>
    <w:rsid w:val="0067687E"/>
    <w:rsid w:val="00685C80"/>
    <w:rsid w:val="006B7A25"/>
    <w:rsid w:val="006C4328"/>
    <w:rsid w:val="006C4921"/>
    <w:rsid w:val="006D2161"/>
    <w:rsid w:val="006F187D"/>
    <w:rsid w:val="006F24A9"/>
    <w:rsid w:val="00720AF0"/>
    <w:rsid w:val="00721D60"/>
    <w:rsid w:val="00722CE4"/>
    <w:rsid w:val="00724FDE"/>
    <w:rsid w:val="007411D1"/>
    <w:rsid w:val="00752586"/>
    <w:rsid w:val="0076245F"/>
    <w:rsid w:val="007809DA"/>
    <w:rsid w:val="007848EC"/>
    <w:rsid w:val="007945FB"/>
    <w:rsid w:val="007A1C8D"/>
    <w:rsid w:val="007C507F"/>
    <w:rsid w:val="007D4229"/>
    <w:rsid w:val="007E215F"/>
    <w:rsid w:val="007E6541"/>
    <w:rsid w:val="00821C0B"/>
    <w:rsid w:val="0082212F"/>
    <w:rsid w:val="00833DC6"/>
    <w:rsid w:val="00835A95"/>
    <w:rsid w:val="0086446B"/>
    <w:rsid w:val="00876B96"/>
    <w:rsid w:val="00884E4D"/>
    <w:rsid w:val="00895210"/>
    <w:rsid w:val="008E1F49"/>
    <w:rsid w:val="0095422A"/>
    <w:rsid w:val="0096133A"/>
    <w:rsid w:val="00961CA5"/>
    <w:rsid w:val="0097479E"/>
    <w:rsid w:val="0098282C"/>
    <w:rsid w:val="00983D9B"/>
    <w:rsid w:val="009C43B8"/>
    <w:rsid w:val="009E5751"/>
    <w:rsid w:val="00A06E1F"/>
    <w:rsid w:val="00A15FD3"/>
    <w:rsid w:val="00A44B90"/>
    <w:rsid w:val="00A54E7D"/>
    <w:rsid w:val="00A55731"/>
    <w:rsid w:val="00A62CA6"/>
    <w:rsid w:val="00A77DCC"/>
    <w:rsid w:val="00A83554"/>
    <w:rsid w:val="00AC54D7"/>
    <w:rsid w:val="00AE2135"/>
    <w:rsid w:val="00AF36D7"/>
    <w:rsid w:val="00B175B7"/>
    <w:rsid w:val="00B3348B"/>
    <w:rsid w:val="00B562B0"/>
    <w:rsid w:val="00BA5655"/>
    <w:rsid w:val="00BC0B93"/>
    <w:rsid w:val="00BC61B9"/>
    <w:rsid w:val="00BD2339"/>
    <w:rsid w:val="00BF0836"/>
    <w:rsid w:val="00C04701"/>
    <w:rsid w:val="00C14DCC"/>
    <w:rsid w:val="00C33C79"/>
    <w:rsid w:val="00C47044"/>
    <w:rsid w:val="00CA636A"/>
    <w:rsid w:val="00CB1F63"/>
    <w:rsid w:val="00CB4BB0"/>
    <w:rsid w:val="00CC55CF"/>
    <w:rsid w:val="00CE76D6"/>
    <w:rsid w:val="00D15D37"/>
    <w:rsid w:val="00D2506F"/>
    <w:rsid w:val="00D31B3F"/>
    <w:rsid w:val="00D33D01"/>
    <w:rsid w:val="00D35074"/>
    <w:rsid w:val="00D3618E"/>
    <w:rsid w:val="00D62B60"/>
    <w:rsid w:val="00D915AB"/>
    <w:rsid w:val="00D95ABD"/>
    <w:rsid w:val="00DD0191"/>
    <w:rsid w:val="00DD461E"/>
    <w:rsid w:val="00E028FC"/>
    <w:rsid w:val="00E0671A"/>
    <w:rsid w:val="00E17D3F"/>
    <w:rsid w:val="00E21AE4"/>
    <w:rsid w:val="00E22F67"/>
    <w:rsid w:val="00E35566"/>
    <w:rsid w:val="00E376AE"/>
    <w:rsid w:val="00E46D2E"/>
    <w:rsid w:val="00E54CEE"/>
    <w:rsid w:val="00E55730"/>
    <w:rsid w:val="00E86804"/>
    <w:rsid w:val="00E93B51"/>
    <w:rsid w:val="00E945D2"/>
    <w:rsid w:val="00EC0256"/>
    <w:rsid w:val="00EC21AE"/>
    <w:rsid w:val="00EF0605"/>
    <w:rsid w:val="00EF591A"/>
    <w:rsid w:val="00EF7251"/>
    <w:rsid w:val="00F06410"/>
    <w:rsid w:val="00F21716"/>
    <w:rsid w:val="00F2778D"/>
    <w:rsid w:val="00F301A7"/>
    <w:rsid w:val="00F364FF"/>
    <w:rsid w:val="00F8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9F425E"/>
  <w15:chartTrackingRefBased/>
  <w15:docId w15:val="{230C37C4-F3D6-47E7-A852-7641F939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229"/>
    <w:pPr>
      <w:spacing w:after="0" w:line="240" w:lineRule="auto"/>
    </w:pPr>
  </w:style>
  <w:style w:type="table" w:styleId="a4">
    <w:name w:val="Table Grid"/>
    <w:basedOn w:val="a1"/>
    <w:uiPriority w:val="39"/>
    <w:rsid w:val="007D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2327"/>
  </w:style>
  <w:style w:type="paragraph" w:styleId="a7">
    <w:name w:val="footer"/>
    <w:basedOn w:val="a"/>
    <w:link w:val="a8"/>
    <w:uiPriority w:val="99"/>
    <w:unhideWhenUsed/>
    <w:rsid w:val="00252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327"/>
  </w:style>
  <w:style w:type="character" w:styleId="a9">
    <w:name w:val="Hyperlink"/>
    <w:basedOn w:val="a0"/>
    <w:uiPriority w:val="99"/>
    <w:unhideWhenUsed/>
    <w:rsid w:val="009C43B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ys.stor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sys.stor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sys.sto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o@ensys.sto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663D-1801-480A-81F4-C5A8CDCE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10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lepekhin</dc:creator>
  <cp:keywords/>
  <dc:description/>
  <cp:lastModifiedBy>andrey lepekhin</cp:lastModifiedBy>
  <cp:revision>132</cp:revision>
  <dcterms:created xsi:type="dcterms:W3CDTF">2025-06-29T10:26:00Z</dcterms:created>
  <dcterms:modified xsi:type="dcterms:W3CDTF">2026-07-07T06:34:00Z</dcterms:modified>
</cp:coreProperties>
</file>